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8F" w:rsidRDefault="00AB728F" w:rsidP="00AB728F">
      <w:pPr>
        <w:jc w:val="center"/>
        <w:rPr>
          <w:b/>
          <w:bCs/>
        </w:rPr>
      </w:pPr>
      <w:bookmarkStart w:id="0" w:name="text"/>
      <w:bookmarkEnd w:id="0"/>
      <w:r w:rsidRPr="00AB728F">
        <w:rPr>
          <w:b/>
          <w:bCs/>
        </w:rPr>
        <w:t>Постановление Правительства РФ от 13 января 2017 г. N 8</w:t>
      </w:r>
      <w:r w:rsidRPr="00AB728F">
        <w:rPr>
          <w:b/>
          <w:bCs/>
        </w:rPr>
        <w:br/>
        <w:t>"Об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BD630E" w:rsidRPr="00AB728F" w:rsidRDefault="00BD630E" w:rsidP="00AB728F">
      <w:pPr>
        <w:jc w:val="center"/>
        <w:rPr>
          <w:b/>
          <w:bCs/>
        </w:rPr>
      </w:pPr>
      <w:bookmarkStart w:id="1" w:name="_GoBack"/>
      <w:bookmarkEnd w:id="1"/>
    </w:p>
    <w:p w:rsidR="00AB728F" w:rsidRPr="00AB728F" w:rsidRDefault="00AB728F" w:rsidP="00A21746">
      <w:pPr>
        <w:rPr>
          <w:b/>
          <w:bCs/>
        </w:rPr>
      </w:pPr>
      <w:r w:rsidRPr="00AB728F">
        <w:rPr>
          <w:b/>
          <w:bCs/>
        </w:rPr>
        <w:t xml:space="preserve">С изменениями и дополнениями </w:t>
      </w:r>
      <w:proofErr w:type="gramStart"/>
      <w:r w:rsidRPr="00AB728F">
        <w:rPr>
          <w:b/>
          <w:bCs/>
        </w:rPr>
        <w:t>от</w:t>
      </w:r>
      <w:proofErr w:type="gramEnd"/>
      <w:r w:rsidRPr="00AB728F">
        <w:rPr>
          <w:b/>
          <w:bCs/>
        </w:rPr>
        <w:t>:</w:t>
      </w:r>
    </w:p>
    <w:p w:rsidR="00AB728F" w:rsidRPr="00AB728F" w:rsidRDefault="00AB728F" w:rsidP="00A21746">
      <w:r w:rsidRPr="00AB728F">
        <w:t>29 июня 2017 г., 7 февраля 2018 г., 29 марта 2019 г., 21 марта 2020 г., 5 марта 2022 г.</w:t>
      </w:r>
    </w:p>
    <w:p w:rsidR="00AB728F" w:rsidRPr="00AB728F" w:rsidRDefault="00AB728F" w:rsidP="00AB728F">
      <w:r w:rsidRPr="00AB728F">
        <w:t> </w:t>
      </w:r>
    </w:p>
    <w:p w:rsidR="00AB728F" w:rsidRPr="00AB728F" w:rsidRDefault="00AB728F" w:rsidP="00AB728F">
      <w:r w:rsidRPr="00AB728F">
        <w:t>В соответствии с </w:t>
      </w:r>
      <w:hyperlink r:id="rId5" w:anchor="block_524" w:history="1">
        <w:r w:rsidRPr="00AB728F">
          <w:rPr>
            <w:rStyle w:val="a3"/>
          </w:rPr>
          <w:t>пунктом 4 части 2 статьи 5</w:t>
        </w:r>
      </w:hyperlink>
      <w:r w:rsidRPr="00AB728F">
        <w:t> Федерального закона "О противодействии терроризму" Правительство Российской Федерации постановляет:</w:t>
      </w:r>
    </w:p>
    <w:p w:rsidR="00AB728F" w:rsidRPr="00AB728F" w:rsidRDefault="00AB728F" w:rsidP="00AB728F">
      <w:r w:rsidRPr="00AB728F">
        <w:t>Утвердить прилагаемые:</w:t>
      </w:r>
    </w:p>
    <w:p w:rsidR="00AB728F" w:rsidRPr="00AB728F" w:rsidRDefault="00BD630E" w:rsidP="00AB728F">
      <w:hyperlink r:id="rId6" w:anchor="block_1000" w:history="1">
        <w:r w:rsidR="00AB728F" w:rsidRPr="00AB728F">
          <w:rPr>
            <w:rStyle w:val="a3"/>
          </w:rPr>
          <w:t>требования</w:t>
        </w:r>
      </w:hyperlink>
      <w:r w:rsidR="00AB728F" w:rsidRPr="00AB728F">
        <w:t>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B728F" w:rsidRPr="00AB728F" w:rsidRDefault="00BD630E" w:rsidP="00AB728F">
      <w:hyperlink r:id="rId7" w:anchor="block_2000" w:history="1">
        <w:r w:rsidR="00AB728F" w:rsidRPr="00AB728F">
          <w:rPr>
            <w:rStyle w:val="a3"/>
          </w:rPr>
          <w:t>форму</w:t>
        </w:r>
      </w:hyperlink>
      <w:r w:rsidR="00AB728F" w:rsidRPr="00AB728F">
        <w:t>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B728F" w:rsidRPr="00AB728F" w:rsidRDefault="00AB728F" w:rsidP="00AB728F">
      <w:r w:rsidRPr="00AB728F">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AB728F" w:rsidRPr="00AB728F" w:rsidTr="00AB728F">
        <w:tc>
          <w:tcPr>
            <w:tcW w:w="3300" w:type="pct"/>
            <w:shd w:val="clear" w:color="auto" w:fill="FFFFFF"/>
            <w:vAlign w:val="bottom"/>
            <w:hideMark/>
          </w:tcPr>
          <w:p w:rsidR="009B51FD" w:rsidRPr="00AB728F" w:rsidRDefault="00AB728F" w:rsidP="00AB728F">
            <w:r w:rsidRPr="00AB728F">
              <w:t>Председатель Правительства</w:t>
            </w:r>
            <w:r w:rsidRPr="00AB728F">
              <w:br/>
              <w:t>Российской Федерации</w:t>
            </w:r>
          </w:p>
        </w:tc>
        <w:tc>
          <w:tcPr>
            <w:tcW w:w="1650" w:type="pct"/>
            <w:shd w:val="clear" w:color="auto" w:fill="FFFFFF"/>
            <w:vAlign w:val="bottom"/>
            <w:hideMark/>
          </w:tcPr>
          <w:p w:rsidR="009B51FD" w:rsidRPr="00AB728F" w:rsidRDefault="00AB728F" w:rsidP="00AB728F">
            <w:r w:rsidRPr="00AB728F">
              <w:t>Д. Медведев</w:t>
            </w:r>
          </w:p>
        </w:tc>
      </w:tr>
    </w:tbl>
    <w:p w:rsidR="00AB728F" w:rsidRDefault="00AB728F" w:rsidP="00AB728F">
      <w:r w:rsidRPr="00AB728F">
        <w:t> </w:t>
      </w:r>
    </w:p>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Pr="00AB728F" w:rsidRDefault="00DE014E" w:rsidP="00AB728F"/>
    <w:p w:rsidR="00AB728F" w:rsidRPr="00AB728F" w:rsidRDefault="00AB728F" w:rsidP="00DE014E">
      <w:pPr>
        <w:jc w:val="center"/>
        <w:rPr>
          <w:b/>
          <w:bCs/>
        </w:rPr>
      </w:pPr>
      <w:r w:rsidRPr="00AB728F">
        <w:rPr>
          <w:b/>
          <w:bCs/>
        </w:rPr>
        <w:lastRenderedPageBreak/>
        <w:t>Требования</w:t>
      </w:r>
      <w:r w:rsidRPr="00AB728F">
        <w:rPr>
          <w:b/>
          <w:bCs/>
        </w:rPr>
        <w:br/>
        <w:t>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AB728F">
        <w:rPr>
          <w:b/>
          <w:bCs/>
        </w:rPr>
        <w:br/>
        <w:t>(утв. </w:t>
      </w:r>
      <w:hyperlink r:id="rId8" w:history="1">
        <w:r w:rsidRPr="00AB728F">
          <w:rPr>
            <w:rStyle w:val="a3"/>
            <w:b/>
            <w:bCs/>
          </w:rPr>
          <w:t>постановлением</w:t>
        </w:r>
      </w:hyperlink>
      <w:r w:rsidRPr="00AB728F">
        <w:rPr>
          <w:b/>
          <w:bCs/>
        </w:rPr>
        <w:t> Правительства РФ от 13 января 2017 г. N 8)</w:t>
      </w:r>
    </w:p>
    <w:p w:rsidR="00AB728F" w:rsidRPr="00AB728F" w:rsidRDefault="00AB728F" w:rsidP="00AB728F">
      <w:pPr>
        <w:rPr>
          <w:b/>
          <w:bCs/>
        </w:rPr>
      </w:pPr>
      <w:r w:rsidRPr="00AB728F">
        <w:rPr>
          <w:b/>
          <w:bCs/>
        </w:rPr>
        <w:t xml:space="preserve">С изменениями и дополнениями </w:t>
      </w:r>
      <w:proofErr w:type="gramStart"/>
      <w:r w:rsidRPr="00AB728F">
        <w:rPr>
          <w:b/>
          <w:bCs/>
        </w:rPr>
        <w:t>от</w:t>
      </w:r>
      <w:proofErr w:type="gramEnd"/>
      <w:r w:rsidRPr="00AB728F">
        <w:rPr>
          <w:b/>
          <w:bCs/>
        </w:rPr>
        <w:t>:</w:t>
      </w:r>
    </w:p>
    <w:p w:rsidR="00AB728F" w:rsidRPr="00AB728F" w:rsidRDefault="00AB728F" w:rsidP="00AB728F">
      <w:r w:rsidRPr="00AB728F">
        <w:t>29 июня 2017 г., 7 февраля 2018 г., 29 марта 2019 г., 21 марта 2020 г., 5 марта 2022 г.</w:t>
      </w:r>
    </w:p>
    <w:p w:rsidR="00A21746" w:rsidRPr="00DE014E" w:rsidRDefault="00A21746" w:rsidP="00AB728F"/>
    <w:p w:rsidR="00AB728F" w:rsidRPr="00DE014E" w:rsidRDefault="00AB728F" w:rsidP="00AB728F">
      <w:pPr>
        <w:rPr>
          <w:b/>
          <w:bCs/>
        </w:rPr>
      </w:pPr>
      <w:r w:rsidRPr="00AB728F">
        <w:rPr>
          <w:b/>
          <w:bCs/>
        </w:rPr>
        <w:t>I. Общие положения</w:t>
      </w:r>
    </w:p>
    <w:p w:rsidR="00AB728F" w:rsidRPr="00AB728F" w:rsidRDefault="00AB728F" w:rsidP="00C77E6C">
      <w:pPr>
        <w:jc w:val="both"/>
      </w:pPr>
      <w:r w:rsidRPr="00AB728F">
        <w:t xml:space="preserve">1. </w:t>
      </w:r>
      <w:proofErr w:type="gramStart"/>
      <w:r w:rsidRPr="00AB728F">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rsidRPr="00AB728F">
        <w:t>укрепленности</w:t>
      </w:r>
      <w:proofErr w:type="spellEnd"/>
      <w:r w:rsidRPr="00AB728F">
        <w:t xml:space="preserve"> этих объектов (территорий), их категорирования, контроля за выполнением настоящих требований и разработки </w:t>
      </w:r>
      <w:hyperlink r:id="rId9" w:anchor="block_2000" w:history="1">
        <w:r w:rsidRPr="00AB728F">
          <w:rPr>
            <w:rStyle w:val="a3"/>
          </w:rPr>
          <w:t>паспорта</w:t>
        </w:r>
      </w:hyperlink>
      <w:r w:rsidRPr="00AB728F">
        <w:t> безопасности объектов (территорий).</w:t>
      </w:r>
      <w:proofErr w:type="gramEnd"/>
    </w:p>
    <w:p w:rsidR="00AB728F" w:rsidRPr="00AB728F" w:rsidRDefault="00AB728F" w:rsidP="00AB728F">
      <w:r w:rsidRPr="00AB728F">
        <w:t>Пункт 2 изменен с 11 апреля 2019 г. - </w:t>
      </w:r>
      <w:hyperlink r:id="rId10" w:anchor="block_1" w:history="1">
        <w:r w:rsidRPr="00AB728F">
          <w:rPr>
            <w:rStyle w:val="a3"/>
          </w:rPr>
          <w:t>Постановление</w:t>
        </w:r>
      </w:hyperlink>
      <w:r w:rsidRPr="00AB728F">
        <w:t> Правительства России от 29 марта 2019 г. N 357</w:t>
      </w:r>
    </w:p>
    <w:p w:rsidR="00AB728F" w:rsidRPr="00AB728F" w:rsidRDefault="00BD630E" w:rsidP="00AB728F">
      <w:hyperlink r:id="rId11" w:anchor="block_1002" w:history="1">
        <w:r w:rsidR="00AB728F" w:rsidRPr="00AB728F">
          <w:rPr>
            <w:rStyle w:val="a3"/>
          </w:rPr>
          <w:t>См. предыдущую редакцию</w:t>
        </w:r>
      </w:hyperlink>
    </w:p>
    <w:p w:rsidR="00AB728F" w:rsidRPr="00AB728F" w:rsidRDefault="00AB728F" w:rsidP="00A21746">
      <w:pPr>
        <w:jc w:val="both"/>
      </w:pPr>
      <w:r w:rsidRPr="00AB728F">
        <w:t xml:space="preserve">2. </w:t>
      </w:r>
      <w:proofErr w:type="gramStart"/>
      <w:r w:rsidRPr="00AB728F">
        <w:t xml:space="preserve">Для целей настоящих требований </w:t>
      </w:r>
      <w:r w:rsidRPr="00D47142">
        <w:t>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w:t>
      </w:r>
      <w:proofErr w:type="gramEnd"/>
      <w:r w:rsidRPr="00D47142">
        <w:t xml:space="preserve"> </w:t>
      </w:r>
      <w:proofErr w:type="gramStart"/>
      <w:r w:rsidRPr="00D47142">
        <w:t xml:space="preserve">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w:t>
      </w:r>
      <w:r w:rsidRPr="00AB728F">
        <w:t xml:space="preserve">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w:t>
      </w:r>
      <w:r w:rsidRPr="00DE014E">
        <w:t>Федерации и органов местного самоуправления, осуществляющих</w:t>
      </w:r>
      <w:proofErr w:type="gramEnd"/>
      <w:r w:rsidRPr="00DE014E">
        <w:t xml:space="preserve">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AB728F" w:rsidRPr="00AB728F" w:rsidRDefault="00AB728F" w:rsidP="00C77E6C">
      <w:pPr>
        <w:jc w:val="both"/>
      </w:pPr>
      <w:r w:rsidRPr="00AB728F">
        <w:t>3. Настоящие требования не распространяются:</w:t>
      </w:r>
    </w:p>
    <w:p w:rsidR="00AB728F" w:rsidRPr="00AB728F" w:rsidRDefault="00AB728F" w:rsidP="00C77E6C">
      <w:pPr>
        <w:jc w:val="both"/>
      </w:pPr>
      <w:r w:rsidRPr="00AB728F">
        <w:t>а) на объекты (территории), подлежащие обязательной охране войсками национальной гвардии Российской Федерации;</w:t>
      </w:r>
    </w:p>
    <w:p w:rsidR="00AB728F" w:rsidRPr="00AB728F" w:rsidRDefault="00AB728F" w:rsidP="00C77E6C">
      <w:pPr>
        <w:jc w:val="both"/>
      </w:pPr>
      <w:r w:rsidRPr="00AB728F">
        <w:lastRenderedPageBreak/>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AB728F">
        <w:t>контроля за</w:t>
      </w:r>
      <w:proofErr w:type="gramEnd"/>
      <w:r w:rsidRPr="00AB728F">
        <w:t xml:space="preserve"> оборудованием и эксплуатацией указанных инженерно-технических средств;</w:t>
      </w:r>
    </w:p>
    <w:p w:rsidR="00AB728F" w:rsidRPr="00AB728F" w:rsidRDefault="00AB728F" w:rsidP="00C77E6C">
      <w:pPr>
        <w:jc w:val="both"/>
      </w:pPr>
      <w:r w:rsidRPr="00AB728F">
        <w:t>Подпункт "в" изменен с 13 марта 2022 г. - </w:t>
      </w:r>
      <w:hyperlink r:id="rId12" w:anchor="block_131" w:history="1">
        <w:r w:rsidRPr="00AB728F">
          <w:rPr>
            <w:rStyle w:val="a3"/>
          </w:rPr>
          <w:t>Постановление</w:t>
        </w:r>
      </w:hyperlink>
      <w:r w:rsidRPr="00AB728F">
        <w:t> Правительства России от 5 марта 2022 г. N 289</w:t>
      </w:r>
    </w:p>
    <w:p w:rsidR="00AB728F" w:rsidRPr="00AB728F" w:rsidRDefault="00BD630E" w:rsidP="00C77E6C">
      <w:pPr>
        <w:jc w:val="both"/>
      </w:pPr>
      <w:hyperlink r:id="rId13" w:anchor="block_10033" w:history="1">
        <w:r w:rsidR="00AB728F" w:rsidRPr="00AB728F">
          <w:rPr>
            <w:rStyle w:val="a3"/>
          </w:rPr>
          <w:t>См. предыдущую редакцию</w:t>
        </w:r>
      </w:hyperlink>
    </w:p>
    <w:p w:rsidR="00AB728F" w:rsidRPr="00AB728F" w:rsidRDefault="00AB728F" w:rsidP="00C77E6C">
      <w:pPr>
        <w:jc w:val="both"/>
      </w:pPr>
      <w:r w:rsidRPr="00AB728F">
        <w:t>в) на объекты (территории), правообладателями которых являются не указанные в </w:t>
      </w:r>
      <w:hyperlink r:id="rId14" w:anchor="block_1002" w:history="1">
        <w:r w:rsidRPr="00AB728F">
          <w:rPr>
            <w:rStyle w:val="a3"/>
          </w:rPr>
          <w:t>пункте 2</w:t>
        </w:r>
      </w:hyperlink>
      <w:r w:rsidRPr="00AB728F">
        <w:t xml:space="preserve"> настоящих требований федеральные органы исполнительной власти и </w:t>
      </w:r>
      <w:proofErr w:type="gramStart"/>
      <w:r w:rsidRPr="00AB728F">
        <w:t>требования</w:t>
      </w:r>
      <w:proofErr w:type="gramEnd"/>
      <w:r w:rsidRPr="00AB728F">
        <w:t xml:space="preserve"> к антитеррористической защищенности которых утверждены иными актами Правительства Российской Федерации.</w:t>
      </w:r>
    </w:p>
    <w:p w:rsidR="00AB728F" w:rsidRPr="00AB728F" w:rsidRDefault="00AB728F" w:rsidP="00C77E6C">
      <w:pPr>
        <w:jc w:val="both"/>
      </w:pPr>
      <w:r w:rsidRPr="00AB728F">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AB728F" w:rsidRPr="00DE014E" w:rsidRDefault="00AB728F" w:rsidP="00C77E6C">
      <w:pPr>
        <w:jc w:val="both"/>
        <w:rPr>
          <w:b/>
          <w:bCs/>
        </w:rPr>
      </w:pPr>
      <w:r w:rsidRPr="00AB728F">
        <w:rPr>
          <w:b/>
          <w:bCs/>
        </w:rPr>
        <w:t>II. Категорирование объектов (территорий) и порядок его проведения</w:t>
      </w:r>
    </w:p>
    <w:p w:rsidR="00AB728F" w:rsidRPr="00AB728F" w:rsidRDefault="00AB728F" w:rsidP="00C77E6C">
      <w:pPr>
        <w:jc w:val="both"/>
      </w:pPr>
      <w:r w:rsidRPr="00AB728F">
        <w:t>Пункт 5 изменен с 13 марта 2022 г. - </w:t>
      </w:r>
      <w:hyperlink r:id="rId15" w:anchor="block_132" w:history="1">
        <w:r w:rsidRPr="00AB728F">
          <w:rPr>
            <w:rStyle w:val="a3"/>
          </w:rPr>
          <w:t>Постановление</w:t>
        </w:r>
      </w:hyperlink>
      <w:r w:rsidRPr="00AB728F">
        <w:t> Правительства России от 5 марта 2022 г. N 289</w:t>
      </w:r>
    </w:p>
    <w:p w:rsidR="00AB728F" w:rsidRPr="00AB728F" w:rsidRDefault="00BD630E" w:rsidP="00C77E6C">
      <w:pPr>
        <w:jc w:val="both"/>
      </w:pPr>
      <w:hyperlink r:id="rId16" w:anchor="block_1005" w:history="1">
        <w:r w:rsidR="00AB728F" w:rsidRPr="00AB728F">
          <w:rPr>
            <w:rStyle w:val="a3"/>
          </w:rPr>
          <w:t>См. предыдущую редакцию</w:t>
        </w:r>
      </w:hyperlink>
    </w:p>
    <w:p w:rsidR="00AB728F" w:rsidRPr="00AB728F" w:rsidRDefault="00AB728F" w:rsidP="00C77E6C">
      <w:pPr>
        <w:jc w:val="both"/>
      </w:pPr>
      <w:r w:rsidRPr="00AB728F">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AB728F" w:rsidRPr="00AB728F" w:rsidRDefault="00AB728F" w:rsidP="00AB728F">
      <w:r w:rsidRPr="00AB728F">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AB728F" w:rsidRPr="00AB728F" w:rsidRDefault="00AB728F" w:rsidP="00AB728F">
      <w:r w:rsidRPr="00AB728F">
        <w:t>Пункт 6 изменен с 13 марта 2022 г. - </w:t>
      </w:r>
      <w:hyperlink r:id="rId17" w:anchor="block_133" w:history="1">
        <w:r w:rsidRPr="00AB728F">
          <w:rPr>
            <w:rStyle w:val="a3"/>
          </w:rPr>
          <w:t>Постановление</w:t>
        </w:r>
      </w:hyperlink>
      <w:r w:rsidRPr="00AB728F">
        <w:t> Правительства России от 5 марта 2022 г. N 289</w:t>
      </w:r>
    </w:p>
    <w:p w:rsidR="00AB728F" w:rsidRPr="00AB728F" w:rsidRDefault="00BD630E" w:rsidP="00AB728F">
      <w:hyperlink r:id="rId18" w:anchor="block_1006" w:history="1">
        <w:r w:rsidR="00AB728F" w:rsidRPr="00AB728F">
          <w:rPr>
            <w:rStyle w:val="a3"/>
          </w:rPr>
          <w:t>См. предыдущую редакцию</w:t>
        </w:r>
      </w:hyperlink>
    </w:p>
    <w:p w:rsidR="00AB728F" w:rsidRPr="00AB728F" w:rsidRDefault="00AB728F" w:rsidP="00AB728F">
      <w:r w:rsidRPr="00AB728F">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AB728F" w:rsidRPr="00AB728F" w:rsidRDefault="00AB728F" w:rsidP="00AB728F">
      <w:r w:rsidRPr="00AB728F">
        <w:t xml:space="preserve">7. </w:t>
      </w:r>
      <w:proofErr w:type="gramStart"/>
      <w:r w:rsidRPr="00AB728F">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AB728F" w:rsidRPr="00AB728F" w:rsidRDefault="00BD630E" w:rsidP="00AB728F">
      <w:hyperlink r:id="rId19" w:anchor="block_119" w:history="1">
        <w:r w:rsidR="00AB728F" w:rsidRPr="00AB728F">
          <w:rPr>
            <w:rStyle w:val="a3"/>
          </w:rPr>
          <w:t>Постановлением</w:t>
        </w:r>
      </w:hyperlink>
      <w:r w:rsidR="00AB728F" w:rsidRPr="00AB728F">
        <w:t> Правительства РФ от 29 июня 2017 г. N 775 в пункт 8 внесены изменения</w:t>
      </w:r>
    </w:p>
    <w:p w:rsidR="00AB728F" w:rsidRPr="00AB728F" w:rsidRDefault="00BD630E" w:rsidP="00AB728F">
      <w:hyperlink r:id="rId20" w:anchor="block_1008" w:history="1">
        <w:r w:rsidR="00AB728F" w:rsidRPr="00AB728F">
          <w:rPr>
            <w:rStyle w:val="a3"/>
          </w:rPr>
          <w:t>См. текст пункта в предыдущей редакции</w:t>
        </w:r>
      </w:hyperlink>
    </w:p>
    <w:p w:rsidR="00AB728F" w:rsidRPr="00AB728F" w:rsidRDefault="00AB728F" w:rsidP="00AB728F">
      <w:r w:rsidRPr="00AB728F">
        <w:lastRenderedPageBreak/>
        <w:t xml:space="preserve">8. </w:t>
      </w:r>
      <w:proofErr w:type="gramStart"/>
      <w:r w:rsidRPr="00AB728F">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AB728F">
        <w:t>) (по согласованию).</w:t>
      </w:r>
    </w:p>
    <w:p w:rsidR="00AB728F" w:rsidRPr="00AB728F" w:rsidRDefault="00AB728F" w:rsidP="00AB728F">
      <w:r w:rsidRPr="00AB728F">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AB728F" w:rsidRPr="00AB728F" w:rsidRDefault="00AB728F" w:rsidP="00AB728F">
      <w:r w:rsidRPr="00AB728F">
        <w:t>Комиссию возглавляет должностное лицо, осуществляющее непосредственное руководство деятельностью работников на объекте (территории).</w:t>
      </w:r>
    </w:p>
    <w:p w:rsidR="00AB728F" w:rsidRPr="00AB728F" w:rsidRDefault="00AB728F" w:rsidP="00AB728F">
      <w:r w:rsidRPr="00AB728F">
        <w:t>9. Комиссия назначается:</w:t>
      </w:r>
    </w:p>
    <w:p w:rsidR="00AB728F" w:rsidRPr="00AB728F" w:rsidRDefault="00AB728F" w:rsidP="00AB728F">
      <w:r w:rsidRPr="00AB728F">
        <w:t>в отношении функционирующего (эксплуатируемого) объекта (территории) - в течение 3 месяцев со дня утверждения настоящих требований;</w:t>
      </w:r>
    </w:p>
    <w:p w:rsidR="00AB728F" w:rsidRPr="00AB728F" w:rsidRDefault="00AB728F" w:rsidP="00AB728F">
      <w:r w:rsidRPr="00AB728F">
        <w:t>при вводе в эксплуатацию нового объекта (территории) - в течение 30 дней со дня окончания мероприятий по его вводу в эксплуатацию.</w:t>
      </w:r>
    </w:p>
    <w:p w:rsidR="00AB728F" w:rsidRPr="00AB728F" w:rsidRDefault="00AB728F" w:rsidP="00AB728F">
      <w:r w:rsidRPr="00AB728F">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AB728F" w:rsidRPr="00AB728F" w:rsidRDefault="00AB728F" w:rsidP="00AB728F">
      <w:r w:rsidRPr="00AB728F">
        <w:t>10. В ходе своей работы комиссия:</w:t>
      </w:r>
    </w:p>
    <w:p w:rsidR="00AB728F" w:rsidRPr="00AB728F" w:rsidRDefault="00AB728F" w:rsidP="00AB728F">
      <w:r w:rsidRPr="00AB728F">
        <w:t>а) проводит обследование объекта (территории) на предмет состояния его антитеррористической защищенности;</w:t>
      </w:r>
    </w:p>
    <w:p w:rsidR="00AB728F" w:rsidRPr="00AB728F" w:rsidRDefault="00AB728F" w:rsidP="00AB728F">
      <w:r w:rsidRPr="00AB728F">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AB728F" w:rsidRPr="00AB728F" w:rsidRDefault="00AB728F" w:rsidP="00AB728F">
      <w:r w:rsidRPr="00AB728F">
        <w:t>Подпункт "в" изменен с 13 марта 2022 г. - </w:t>
      </w:r>
      <w:hyperlink r:id="rId21" w:anchor="block_134" w:history="1">
        <w:r w:rsidRPr="00AB728F">
          <w:rPr>
            <w:rStyle w:val="a3"/>
          </w:rPr>
          <w:t>Постановление</w:t>
        </w:r>
      </w:hyperlink>
      <w:r w:rsidRPr="00AB728F">
        <w:t> Правительства России от 5 марта 2022 г. N 289</w:t>
      </w:r>
    </w:p>
    <w:p w:rsidR="00AB728F" w:rsidRPr="00AB728F" w:rsidRDefault="00BD630E" w:rsidP="00AB728F">
      <w:hyperlink r:id="rId22" w:anchor="block_10103" w:history="1">
        <w:r w:rsidR="00AB728F" w:rsidRPr="00AB728F">
          <w:rPr>
            <w:rStyle w:val="a3"/>
          </w:rPr>
          <w:t>См. предыдущую редакцию</w:t>
        </w:r>
      </w:hyperlink>
    </w:p>
    <w:p w:rsidR="00AB728F" w:rsidRPr="00AB728F" w:rsidRDefault="00AB728F" w:rsidP="00AB728F">
      <w:r w:rsidRPr="00AB728F">
        <w:t>в) определяет возможные последствия совершения террористического акта;</w:t>
      </w:r>
    </w:p>
    <w:p w:rsidR="00AB728F" w:rsidRPr="00AB728F" w:rsidRDefault="00AB728F" w:rsidP="00AB728F">
      <w:r w:rsidRPr="00AB728F">
        <w:t xml:space="preserve">г) определяет потенциально опасные участки объекта (территории), совершение террористического </w:t>
      </w:r>
      <w:proofErr w:type="gramStart"/>
      <w:r w:rsidRPr="00AB728F">
        <w:t>акта</w:t>
      </w:r>
      <w:proofErr w:type="gramEnd"/>
      <w:r w:rsidRPr="00AB728F">
        <w:t xml:space="preserve">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AB728F" w:rsidRPr="00AB728F" w:rsidRDefault="00AB728F" w:rsidP="00AB728F">
      <w:r w:rsidRPr="00AB728F">
        <w:t>д) определяет категорию объекта (территории) или подтверждает (изменяет) ранее присвоенную категорию;</w:t>
      </w:r>
    </w:p>
    <w:p w:rsidR="00AB728F" w:rsidRPr="00AB728F" w:rsidRDefault="00AB728F" w:rsidP="00AB728F">
      <w:r w:rsidRPr="00AB728F">
        <w:lastRenderedPageBreak/>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AB728F" w:rsidRPr="00AB728F" w:rsidRDefault="00AB728F" w:rsidP="00AB728F">
      <w:r w:rsidRPr="00AB728F">
        <w:t>11. В качестве критических элементов объекта (территории) рассматриваются:</w:t>
      </w:r>
    </w:p>
    <w:p w:rsidR="00AB728F" w:rsidRPr="00AB728F" w:rsidRDefault="00AB728F" w:rsidP="00AB728F">
      <w:r w:rsidRPr="00AB728F">
        <w:t>а) зоны, конструктивные и технологические элементы объекта (территории), в том числе зданий, инженерных сооружений и коммуникаций;</w:t>
      </w:r>
    </w:p>
    <w:p w:rsidR="00AB728F" w:rsidRPr="00AB728F" w:rsidRDefault="00AB728F" w:rsidP="00AB728F">
      <w:r w:rsidRPr="00AB728F">
        <w:t>б) элементы систем, узлы оборудования или устройств потенциально опасных установок на объекте (территории);</w:t>
      </w:r>
    </w:p>
    <w:p w:rsidR="00AB728F" w:rsidRPr="00AB728F" w:rsidRDefault="00AB728F" w:rsidP="00AB728F">
      <w:r w:rsidRPr="00AB728F">
        <w:t>в) места использования или хранения опасных веществ и материалов на объекте (территории);</w:t>
      </w:r>
    </w:p>
    <w:p w:rsidR="00AB728F" w:rsidRPr="00AB728F" w:rsidRDefault="00AB728F" w:rsidP="00AB728F">
      <w:r w:rsidRPr="00AB728F">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AB728F" w:rsidRPr="00AB728F" w:rsidRDefault="00AB728F" w:rsidP="00AB728F">
      <w:r w:rsidRPr="00AB728F">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AB728F" w:rsidRPr="00AB728F" w:rsidRDefault="00AB728F" w:rsidP="00AB728F">
      <w:r w:rsidRPr="00AB728F">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AB728F" w:rsidRPr="00AB728F" w:rsidRDefault="00AB728F" w:rsidP="00AB728F">
      <w:r w:rsidRPr="00AB728F">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AB728F" w:rsidRPr="00AB728F" w:rsidRDefault="00AB728F" w:rsidP="00AB728F">
      <w:r w:rsidRPr="00AB728F">
        <w:t>Подпункт "в" изменен с 11 апреля 2019 г. - </w:t>
      </w:r>
      <w:hyperlink r:id="rId23" w:anchor="block_21" w:history="1">
        <w:r w:rsidRPr="00AB728F">
          <w:rPr>
            <w:rStyle w:val="a3"/>
          </w:rPr>
          <w:t>Постановление</w:t>
        </w:r>
      </w:hyperlink>
      <w:r w:rsidRPr="00AB728F">
        <w:t> Правительства России от 29 марта 2019 г. N 357</w:t>
      </w:r>
    </w:p>
    <w:p w:rsidR="00AB728F" w:rsidRPr="00AB728F" w:rsidRDefault="00BD630E" w:rsidP="00AB728F">
      <w:hyperlink r:id="rId24" w:anchor="block_10123" w:history="1">
        <w:r w:rsidR="00AB728F" w:rsidRPr="00AB728F">
          <w:rPr>
            <w:rStyle w:val="a3"/>
          </w:rPr>
          <w:t>См. предыдущую редакцию</w:t>
        </w:r>
      </w:hyperlink>
    </w:p>
    <w:p w:rsidR="00AB728F" w:rsidRPr="00AB728F" w:rsidRDefault="00AB728F" w:rsidP="00AB728F">
      <w:r w:rsidRPr="00AB728F">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AB728F" w:rsidRPr="00AB728F" w:rsidRDefault="00AB728F" w:rsidP="00AB728F">
      <w:r w:rsidRPr="00AB728F">
        <w:t>Пункт 12 дополнен подпунктом "г" с 11 апреля 2019 г. - </w:t>
      </w:r>
      <w:hyperlink r:id="rId25" w:anchor="block_22" w:history="1">
        <w:r w:rsidRPr="00AB728F">
          <w:rPr>
            <w:rStyle w:val="a3"/>
          </w:rPr>
          <w:t>Постановление</w:t>
        </w:r>
      </w:hyperlink>
      <w:r w:rsidRPr="00AB728F">
        <w:t> Правительства России от 29 марта 2019 г. N 357</w:t>
      </w:r>
    </w:p>
    <w:p w:rsidR="00AB728F" w:rsidRPr="00AB728F" w:rsidRDefault="00AB728F" w:rsidP="00AB728F">
      <w:r w:rsidRPr="00AB728F">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AB728F" w:rsidRPr="00AB728F" w:rsidRDefault="00AB728F" w:rsidP="00AB728F">
      <w:r w:rsidRPr="00AB728F">
        <w:t>Пункт 13 изменен с 17 февраля 2018 г. - </w:t>
      </w:r>
      <w:hyperlink r:id="rId26" w:anchor="block_101" w:history="1">
        <w:r w:rsidRPr="00AB728F">
          <w:rPr>
            <w:rStyle w:val="a3"/>
          </w:rPr>
          <w:t>Постановление</w:t>
        </w:r>
      </w:hyperlink>
      <w:r w:rsidRPr="00AB728F">
        <w:t> Правительства РФ от 7 февраля 2018 г. N 119</w:t>
      </w:r>
    </w:p>
    <w:p w:rsidR="00AB728F" w:rsidRPr="00AB728F" w:rsidRDefault="00BD630E" w:rsidP="00AB728F">
      <w:hyperlink r:id="rId27" w:anchor="block_1013" w:history="1">
        <w:r w:rsidR="00AB728F" w:rsidRPr="00AB728F">
          <w:rPr>
            <w:rStyle w:val="a3"/>
          </w:rPr>
          <w:t>См. предыдущую редакцию</w:t>
        </w:r>
      </w:hyperlink>
    </w:p>
    <w:p w:rsidR="00AB728F" w:rsidRPr="00AB728F" w:rsidRDefault="00AB728F" w:rsidP="00AB728F">
      <w:r w:rsidRPr="00AB728F">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AB728F" w:rsidRPr="00AB728F" w:rsidRDefault="00AB728F" w:rsidP="00AB728F">
      <w:r w:rsidRPr="00AB728F">
        <w:t>Акт обследования и категорирования объекта (территории) составляется в 2 экземплярах и является неотъемлемой частью </w:t>
      </w:r>
      <w:hyperlink r:id="rId28" w:anchor="block_2000" w:history="1">
        <w:r w:rsidRPr="00AB728F">
          <w:rPr>
            <w:rStyle w:val="a3"/>
          </w:rPr>
          <w:t>паспорта</w:t>
        </w:r>
      </w:hyperlink>
      <w:r w:rsidRPr="00AB728F">
        <w:t> безопасности объекта (территории).</w:t>
      </w:r>
    </w:p>
    <w:p w:rsidR="00AB728F" w:rsidRPr="00AB728F" w:rsidRDefault="00AB728F" w:rsidP="00AB728F">
      <w:r w:rsidRPr="00AB728F">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AB728F" w:rsidRPr="00AB728F" w:rsidRDefault="00AB728F" w:rsidP="00AB728F">
      <w:r w:rsidRPr="00AB728F">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AB728F" w:rsidRPr="00AB728F" w:rsidRDefault="00AB728F" w:rsidP="00AB728F">
      <w:r w:rsidRPr="00AB728F">
        <w:t>Пункт 14 изменен с 13 марта 2022 г. - </w:t>
      </w:r>
      <w:hyperlink r:id="rId29" w:anchor="block_135" w:history="1">
        <w:r w:rsidRPr="00AB728F">
          <w:rPr>
            <w:rStyle w:val="a3"/>
          </w:rPr>
          <w:t>Постановление</w:t>
        </w:r>
      </w:hyperlink>
      <w:r w:rsidRPr="00AB728F">
        <w:t> Правительства России от 5 марта 2022 г. N 289</w:t>
      </w:r>
    </w:p>
    <w:p w:rsidR="00AB728F" w:rsidRPr="00AB728F" w:rsidRDefault="00BD630E" w:rsidP="00AB728F">
      <w:hyperlink r:id="rId30" w:anchor="block_1014" w:history="1">
        <w:r w:rsidR="00AB728F" w:rsidRPr="00AB728F">
          <w:rPr>
            <w:rStyle w:val="a3"/>
          </w:rPr>
          <w:t>См. предыдущую редакцию</w:t>
        </w:r>
      </w:hyperlink>
    </w:p>
    <w:p w:rsidR="00AB728F" w:rsidRPr="00AB728F" w:rsidRDefault="00AB728F" w:rsidP="00AB728F">
      <w:r w:rsidRPr="00AB728F">
        <w:t xml:space="preserve">14. </w:t>
      </w:r>
      <w:proofErr w:type="gramStart"/>
      <w:r w:rsidRPr="00AB728F">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rsidRPr="00AB728F">
        <w:t xml:space="preserve">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AB728F" w:rsidRPr="00DE014E" w:rsidRDefault="00AB728F" w:rsidP="00AB728F">
      <w:pPr>
        <w:rPr>
          <w:b/>
          <w:bCs/>
        </w:rPr>
      </w:pPr>
      <w:r w:rsidRPr="00AB728F">
        <w:rPr>
          <w:b/>
          <w:bCs/>
        </w:rPr>
        <w:t>III. Мероприятия по обеспечению антитеррористической защищенности объектов (территорий)</w:t>
      </w:r>
    </w:p>
    <w:p w:rsidR="00AB728F" w:rsidRPr="00AB728F" w:rsidRDefault="00AB728F" w:rsidP="00AB728F">
      <w:r w:rsidRPr="00AB728F">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AB728F" w:rsidRPr="00AB728F" w:rsidRDefault="00AB728F" w:rsidP="00AB728F">
      <w:r w:rsidRPr="00AB728F">
        <w:t>а) на воспрепятствование неправомерному проникновению на объект (территорию);</w:t>
      </w:r>
    </w:p>
    <w:p w:rsidR="00AB728F" w:rsidRPr="00AB728F" w:rsidRDefault="00AB728F" w:rsidP="00AB728F">
      <w:r w:rsidRPr="00AB728F">
        <w:t xml:space="preserve">б) на выявление потенциальных нарушителей установленных на объекте (территории) пропускного и </w:t>
      </w:r>
      <w:proofErr w:type="spellStart"/>
      <w:r w:rsidRPr="00AB728F">
        <w:t>внутриобъектового</w:t>
      </w:r>
      <w:proofErr w:type="spellEnd"/>
      <w:r w:rsidRPr="00AB728F">
        <w:t xml:space="preserve"> режимов и (или) признаков подготовки совершения террористического акта или его совершения;</w:t>
      </w:r>
    </w:p>
    <w:p w:rsidR="00AB728F" w:rsidRPr="00AB728F" w:rsidRDefault="00AB728F" w:rsidP="00AB728F">
      <w:r w:rsidRPr="00AB728F">
        <w:t>в) на пресечение попыток совершения террористического акта на объекте (территории);</w:t>
      </w:r>
    </w:p>
    <w:p w:rsidR="00AB728F" w:rsidRPr="00AB728F" w:rsidRDefault="00AB728F" w:rsidP="00AB728F">
      <w:r w:rsidRPr="00AB728F">
        <w:t>г) на минимизацию возможных последствий совершения террористического акта на объекте (территории) и ликвидацию угрозы его совершения;</w:t>
      </w:r>
    </w:p>
    <w:p w:rsidR="00AB728F" w:rsidRPr="00AB728F" w:rsidRDefault="00AB728F" w:rsidP="00AB728F">
      <w:r w:rsidRPr="00AB728F">
        <w:lastRenderedPageBreak/>
        <w:t>Пункт 15 дополнен подпунктом "д" с 17 февраля 2018 г. - </w:t>
      </w:r>
      <w:hyperlink r:id="rId31" w:anchor="block_102" w:history="1">
        <w:r w:rsidRPr="00AB728F">
          <w:rPr>
            <w:rStyle w:val="a3"/>
          </w:rPr>
          <w:t>Постановление</w:t>
        </w:r>
      </w:hyperlink>
      <w:r w:rsidRPr="00AB728F">
        <w:t> Правительства РФ от 7 февраля 2018 г. N 119</w:t>
      </w:r>
    </w:p>
    <w:p w:rsidR="00AB728F" w:rsidRPr="00AB728F" w:rsidRDefault="00AB728F" w:rsidP="00AB728F">
      <w:r w:rsidRPr="00AB728F">
        <w:t>д) на обеспечение защиты служебной информации ограниченного распространения, содержащейся в </w:t>
      </w:r>
      <w:hyperlink r:id="rId32" w:anchor="block_2000" w:history="1">
        <w:r w:rsidRPr="00AB728F">
          <w:rPr>
            <w:rStyle w:val="a3"/>
          </w:rPr>
          <w:t>паспорте</w:t>
        </w:r>
      </w:hyperlink>
      <w:r w:rsidRPr="00AB728F">
        <w:t>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AB728F" w:rsidRPr="00AB728F" w:rsidRDefault="00AB728F" w:rsidP="00AB728F">
      <w:r w:rsidRPr="00AB728F">
        <w:t>Пункт 15 дополнен подпунктом "е" с 1 апреля 2020 г. - </w:t>
      </w:r>
      <w:hyperlink r:id="rId33" w:anchor="block_1011" w:history="1">
        <w:r w:rsidRPr="00AB728F">
          <w:rPr>
            <w:rStyle w:val="a3"/>
          </w:rPr>
          <w:t>Постановление</w:t>
        </w:r>
      </w:hyperlink>
      <w:r w:rsidRPr="00AB728F">
        <w:t> Правительства России от 21 марта 2020 г. N 318</w:t>
      </w:r>
    </w:p>
    <w:p w:rsidR="00AB728F" w:rsidRPr="00AB728F" w:rsidRDefault="00AB728F" w:rsidP="00AB728F">
      <w:r w:rsidRPr="00AB728F">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AB728F" w:rsidRPr="00AB728F" w:rsidRDefault="00AB728F" w:rsidP="00AB728F">
      <w:r w:rsidRPr="00AB728F">
        <w:t>Пункт 16 изменен с 11 апреля 2019 г. - </w:t>
      </w:r>
      <w:hyperlink r:id="rId34" w:anchor="block_3" w:history="1">
        <w:r w:rsidRPr="00AB728F">
          <w:rPr>
            <w:rStyle w:val="a3"/>
          </w:rPr>
          <w:t>Постановление</w:t>
        </w:r>
      </w:hyperlink>
      <w:r w:rsidRPr="00AB728F">
        <w:t> Правительства России от 29 марта 2019 г. N 357</w:t>
      </w:r>
    </w:p>
    <w:p w:rsidR="00AB728F" w:rsidRPr="00AB728F" w:rsidRDefault="00BD630E" w:rsidP="00AB728F">
      <w:hyperlink r:id="rId35" w:anchor="block_1016" w:history="1">
        <w:r w:rsidR="00AB728F" w:rsidRPr="00AB728F">
          <w:rPr>
            <w:rStyle w:val="a3"/>
          </w:rPr>
          <w:t>См. предыдущую редакцию</w:t>
        </w:r>
      </w:hyperlink>
    </w:p>
    <w:p w:rsidR="00AB728F" w:rsidRPr="00AB728F" w:rsidRDefault="00AB728F" w:rsidP="00AB728F">
      <w:r w:rsidRPr="00AB728F">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AB728F" w:rsidRPr="00AB728F" w:rsidRDefault="00AB728F" w:rsidP="00AB728F">
      <w:r w:rsidRPr="00AB728F">
        <w:t>а) определение должностных лиц, ответственных за проведение мероприятий по антитеррористической защищенности объекта (территории);</w:t>
      </w:r>
    </w:p>
    <w:p w:rsidR="00AB728F" w:rsidRPr="00AB728F" w:rsidRDefault="00AB728F" w:rsidP="00AB728F">
      <w:r w:rsidRPr="00AB728F">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AB728F" w:rsidRPr="00AB728F" w:rsidRDefault="00AB728F" w:rsidP="00AB728F">
      <w:r w:rsidRPr="00AB728F">
        <w:t xml:space="preserve">в) обеспечение </w:t>
      </w:r>
      <w:proofErr w:type="gramStart"/>
      <w:r w:rsidRPr="00AB728F">
        <w:t>контроля за</w:t>
      </w:r>
      <w:proofErr w:type="gramEnd"/>
      <w:r w:rsidRPr="00AB728F">
        <w:t xml:space="preserve"> выполнением мероприятий по антитеррористической защищенности объекта (территории);</w:t>
      </w:r>
    </w:p>
    <w:p w:rsidR="00AB728F" w:rsidRPr="00AB728F" w:rsidRDefault="00AB728F" w:rsidP="00AB728F">
      <w:r w:rsidRPr="00AB728F">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AB728F" w:rsidRPr="00AB728F" w:rsidRDefault="00AB728F" w:rsidP="00AB728F">
      <w:r w:rsidRPr="00AB728F">
        <w:t>д)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AB728F" w:rsidRPr="00AB728F" w:rsidRDefault="00AB728F" w:rsidP="00AB728F">
      <w:r w:rsidRPr="00AB728F">
        <w:t>установления порядка работы со служебной информацией ограниченного распространения;</w:t>
      </w:r>
    </w:p>
    <w:p w:rsidR="00AB728F" w:rsidRPr="00AB728F" w:rsidRDefault="00AB728F" w:rsidP="00AB728F">
      <w:r w:rsidRPr="00AB728F">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AB728F" w:rsidRPr="00AB728F" w:rsidRDefault="00AB728F" w:rsidP="00AB728F">
      <w:r w:rsidRPr="00AB728F">
        <w:t xml:space="preserve">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w:t>
      </w:r>
      <w:r w:rsidRPr="00AB728F">
        <w:lastRenderedPageBreak/>
        <w:t>(территории),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AB728F" w:rsidRPr="00AB728F" w:rsidRDefault="00AB728F" w:rsidP="00AB728F">
      <w:r w:rsidRPr="00AB728F">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B728F" w:rsidRPr="00AB728F" w:rsidRDefault="00AB728F" w:rsidP="00AB728F">
      <w:r w:rsidRPr="00AB728F">
        <w:t xml:space="preserve">организации и осуществления </w:t>
      </w:r>
      <w:proofErr w:type="gramStart"/>
      <w:r w:rsidRPr="00AB728F">
        <w:t>контроля за</w:t>
      </w:r>
      <w:proofErr w:type="gramEnd"/>
      <w:r w:rsidRPr="00AB728F">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B728F" w:rsidRPr="00AB728F" w:rsidRDefault="00AB728F" w:rsidP="00AB728F">
      <w:r w:rsidRPr="00AB728F">
        <w:t>подготовки и переподготовки должностных лиц (работников) по вопросам работы со служебной информацией ограниченного распространения;</w:t>
      </w:r>
    </w:p>
    <w:p w:rsidR="00AB728F" w:rsidRPr="00AB728F" w:rsidRDefault="00AB728F" w:rsidP="00AB728F">
      <w:r w:rsidRPr="00AB728F">
        <w:t>Подпункт "е" изменен с 1 апреля 2020 г. - </w:t>
      </w:r>
      <w:hyperlink r:id="rId36" w:anchor="block_1121" w:history="1">
        <w:r w:rsidRPr="00AB728F">
          <w:rPr>
            <w:rStyle w:val="a3"/>
          </w:rPr>
          <w:t>Постановление</w:t>
        </w:r>
      </w:hyperlink>
      <w:r w:rsidRPr="00AB728F">
        <w:t> Правительства России от 21 марта 2020 г. N 318</w:t>
      </w:r>
    </w:p>
    <w:p w:rsidR="00AB728F" w:rsidRPr="00AB728F" w:rsidRDefault="00BD630E" w:rsidP="00AB728F">
      <w:hyperlink r:id="rId37" w:anchor="block_10166" w:history="1">
        <w:r w:rsidR="00AB728F" w:rsidRPr="00AB728F">
          <w:rPr>
            <w:rStyle w:val="a3"/>
          </w:rPr>
          <w:t>См. предыдущую редакцию</w:t>
        </w:r>
      </w:hyperlink>
    </w:p>
    <w:p w:rsidR="00AB728F" w:rsidRPr="00AB728F" w:rsidRDefault="00AB728F" w:rsidP="00AB728F">
      <w:proofErr w:type="gramStart"/>
      <w:r w:rsidRPr="00AB728F">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roofErr w:type="gramEnd"/>
    </w:p>
    <w:p w:rsidR="00AB728F" w:rsidRPr="00AB728F" w:rsidRDefault="00AB728F" w:rsidP="00AB728F">
      <w:r w:rsidRPr="00AB728F">
        <w:t>ж) поддержание в исправном состоянии инженерно-технических средств и оснащение бесперебойной и устойчивой связью объекта (территории);</w:t>
      </w:r>
    </w:p>
    <w:p w:rsidR="00AB728F" w:rsidRPr="00AB728F" w:rsidRDefault="00AB728F" w:rsidP="00AB728F">
      <w:r w:rsidRPr="00AB728F">
        <w:t>з)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AB728F" w:rsidRPr="00AB728F" w:rsidRDefault="00AB728F" w:rsidP="00AB728F">
      <w:r w:rsidRPr="00AB728F">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AB728F" w:rsidRPr="00AB728F" w:rsidRDefault="00AB728F" w:rsidP="00AB728F">
      <w:r w:rsidRPr="00AB728F">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AB728F" w:rsidRPr="00AB728F" w:rsidRDefault="00AB728F" w:rsidP="00AB728F">
      <w:r w:rsidRPr="00AB728F">
        <w:t>л) обучение работников объекта (территории) способам защиты и действиям при угрозе совершения террористического акта или при его совершении;</w:t>
      </w:r>
    </w:p>
    <w:p w:rsidR="00AB728F" w:rsidRPr="00AB728F" w:rsidRDefault="00AB728F" w:rsidP="00AB728F">
      <w:r w:rsidRPr="00AB728F">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AB728F" w:rsidRPr="00AB728F" w:rsidRDefault="00AB728F" w:rsidP="00AB728F">
      <w:r w:rsidRPr="00AB728F">
        <w:lastRenderedPageBreak/>
        <w:t>н)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AB728F" w:rsidRPr="00AB728F" w:rsidRDefault="00AB728F" w:rsidP="00AB728F">
      <w:r w:rsidRPr="00AB728F">
        <w:t>Пункт 16 дополнен подпунктом "о" с 1 апреля 2020 г. - </w:t>
      </w:r>
      <w:hyperlink r:id="rId38" w:anchor="block_1121" w:history="1">
        <w:r w:rsidRPr="00AB728F">
          <w:rPr>
            <w:rStyle w:val="a3"/>
          </w:rPr>
          <w:t>Постановление</w:t>
        </w:r>
      </w:hyperlink>
      <w:r w:rsidRPr="00AB728F">
        <w:t> Правительства России от 21 марта 2020 г. N 318</w:t>
      </w:r>
    </w:p>
    <w:p w:rsidR="00AB728F" w:rsidRPr="00AB728F" w:rsidRDefault="00AB728F" w:rsidP="00AB728F">
      <w:r w:rsidRPr="00AB728F">
        <w:t>о) разработка порядка действий работников объекта (территории) при получении подозрительных почтовых отправлений.</w:t>
      </w:r>
    </w:p>
    <w:p w:rsidR="00AB728F" w:rsidRPr="00AB728F" w:rsidRDefault="00AB728F" w:rsidP="00AB728F">
      <w:r w:rsidRPr="00AB728F">
        <w:t>Требования дополнены пунктом 16.1 с 11 апреля 2019 г. - </w:t>
      </w:r>
      <w:hyperlink r:id="rId39" w:anchor="block_4" w:history="1">
        <w:r w:rsidRPr="00AB728F">
          <w:rPr>
            <w:rStyle w:val="a3"/>
          </w:rPr>
          <w:t>Постановление</w:t>
        </w:r>
      </w:hyperlink>
      <w:r w:rsidRPr="00AB728F">
        <w:t> Правительства России от 29 марта 2019 г. N 357</w:t>
      </w:r>
    </w:p>
    <w:p w:rsidR="00AB728F" w:rsidRPr="00AB728F" w:rsidRDefault="00AB728F" w:rsidP="00AB728F">
      <w:r w:rsidRPr="00AB728F">
        <w:t>16.1. На объектах (территориях), которым присвоена третья категория, помимо мероприятий, предусмотренных </w:t>
      </w:r>
      <w:hyperlink r:id="rId40" w:anchor="block_1016" w:history="1">
        <w:r w:rsidRPr="00AB728F">
          <w:rPr>
            <w:rStyle w:val="a3"/>
          </w:rPr>
          <w:t>пунктом 16</w:t>
        </w:r>
      </w:hyperlink>
      <w:r w:rsidRPr="00AB728F">
        <w:t> настоящих требований, дополнительно осуществляются следующие мероприятия:</w:t>
      </w:r>
    </w:p>
    <w:p w:rsidR="00AB728F" w:rsidRPr="00AB728F" w:rsidRDefault="00AB728F" w:rsidP="00AB728F">
      <w:r w:rsidRPr="00AB728F">
        <w:t>а) организация и обеспечение </w:t>
      </w:r>
      <w:hyperlink r:id="rId41" w:anchor="block_1000" w:history="1">
        <w:r w:rsidRPr="00AB728F">
          <w:rPr>
            <w:rStyle w:val="a3"/>
          </w:rPr>
          <w:t>пропускного</w:t>
        </w:r>
      </w:hyperlink>
      <w:r w:rsidRPr="00AB728F">
        <w:t xml:space="preserve"> и </w:t>
      </w:r>
      <w:proofErr w:type="spellStart"/>
      <w:r w:rsidRPr="00AB728F">
        <w:t>внутриобъектового</w:t>
      </w:r>
      <w:proofErr w:type="spellEnd"/>
      <w:r w:rsidRPr="00AB728F">
        <w:t xml:space="preserve"> режимов на объекте (территории), контроль их функционирования;</w:t>
      </w:r>
    </w:p>
    <w:p w:rsidR="00AB728F" w:rsidRPr="00AB728F" w:rsidRDefault="00AB728F" w:rsidP="00AB728F">
      <w:r w:rsidRPr="00AB728F">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AB728F" w:rsidRPr="00AB728F" w:rsidRDefault="00AB728F" w:rsidP="00AB728F">
      <w:r w:rsidRPr="00AB728F">
        <w:t>в) своевременное выявление, предупреждение и пресечение действий лиц, направленных на совершение преступлений террористического характера;</w:t>
      </w:r>
    </w:p>
    <w:p w:rsidR="00AB728F" w:rsidRPr="00AB728F" w:rsidRDefault="00AB728F" w:rsidP="00AB728F">
      <w:r w:rsidRPr="00AB728F">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AB728F" w:rsidRPr="00AB728F" w:rsidRDefault="00AB728F" w:rsidP="00AB728F">
      <w:r w:rsidRPr="00AB728F">
        <w:t xml:space="preserve">д) применение к нарушителям пропускного и </w:t>
      </w:r>
      <w:proofErr w:type="spellStart"/>
      <w:r w:rsidRPr="00AB728F">
        <w:t>внутриобъектового</w:t>
      </w:r>
      <w:proofErr w:type="spellEnd"/>
      <w:r w:rsidRPr="00AB728F">
        <w:t xml:space="preserve"> режимов мер дисциплинарного характера;</w:t>
      </w:r>
    </w:p>
    <w:p w:rsidR="00AB728F" w:rsidRPr="00AB728F" w:rsidRDefault="00AB728F" w:rsidP="00AB728F">
      <w:r w:rsidRPr="00AB728F">
        <w:t>е) организация санкционированного допуска лиц и автотранспортных средств на объект (территорию);</w:t>
      </w:r>
    </w:p>
    <w:p w:rsidR="00AB728F" w:rsidRPr="00AB728F" w:rsidRDefault="00AB728F" w:rsidP="00AB728F">
      <w:r w:rsidRPr="00AB728F">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AB728F" w:rsidRPr="00AB728F" w:rsidRDefault="00AB728F" w:rsidP="00AB728F">
      <w:r w:rsidRPr="00AB728F">
        <w:t>з) контроль состояния систем подземных коммуникаций, стоянок автотранспорта, складских помещений;</w:t>
      </w:r>
    </w:p>
    <w:p w:rsidR="00AB728F" w:rsidRPr="00AB728F" w:rsidRDefault="00AB728F" w:rsidP="00AB728F">
      <w:r w:rsidRPr="00AB728F">
        <w:t>и) создание резерва материальных сре</w:t>
      </w:r>
      <w:proofErr w:type="gramStart"/>
      <w:r w:rsidRPr="00AB728F">
        <w:t>дств дл</w:t>
      </w:r>
      <w:proofErr w:type="gramEnd"/>
      <w:r w:rsidRPr="00AB728F">
        <w:t>я ликвидации последствий террористического акта.</w:t>
      </w:r>
    </w:p>
    <w:p w:rsidR="00AB728F" w:rsidRPr="00AB728F" w:rsidRDefault="00AB728F" w:rsidP="00AB728F">
      <w:r w:rsidRPr="00AB728F">
        <w:t>Пункт 17 изменен с 11 апреля 2019 г. - </w:t>
      </w:r>
      <w:hyperlink r:id="rId42" w:anchor="block_5" w:history="1">
        <w:r w:rsidRPr="00AB728F">
          <w:rPr>
            <w:rStyle w:val="a3"/>
          </w:rPr>
          <w:t>Постановление</w:t>
        </w:r>
      </w:hyperlink>
      <w:r w:rsidRPr="00AB728F">
        <w:t> Правительства России от 29 марта 2019 г. N 357</w:t>
      </w:r>
    </w:p>
    <w:p w:rsidR="00AB728F" w:rsidRPr="00AB728F" w:rsidRDefault="00BD630E" w:rsidP="00AB728F">
      <w:hyperlink r:id="rId43" w:anchor="block_1017" w:history="1">
        <w:r w:rsidR="00AB728F" w:rsidRPr="00AB728F">
          <w:rPr>
            <w:rStyle w:val="a3"/>
          </w:rPr>
          <w:t>См. предыдущую редакцию</w:t>
        </w:r>
      </w:hyperlink>
    </w:p>
    <w:p w:rsidR="00AB728F" w:rsidRPr="00AB728F" w:rsidRDefault="00AB728F" w:rsidP="00AB728F">
      <w:r w:rsidRPr="00AB728F">
        <w:lastRenderedPageBreak/>
        <w:t>17. На объектах (территориях), которым присвоена вторая категория, дополнительно к мероприятиям, предусмотренным </w:t>
      </w:r>
      <w:hyperlink r:id="rId44" w:anchor="block_1016" w:history="1">
        <w:r w:rsidRPr="00AB728F">
          <w:rPr>
            <w:rStyle w:val="a3"/>
          </w:rPr>
          <w:t>пунктами 16</w:t>
        </w:r>
      </w:hyperlink>
      <w:r w:rsidRPr="00AB728F">
        <w:t> и </w:t>
      </w:r>
      <w:hyperlink r:id="rId45" w:anchor="block_101601" w:history="1">
        <w:r w:rsidRPr="00AB728F">
          <w:rPr>
            <w:rStyle w:val="a3"/>
          </w:rPr>
          <w:t>16.1</w:t>
        </w:r>
      </w:hyperlink>
      <w:r w:rsidRPr="00AB728F">
        <w:t> настоящих требований, осуществляются следующие мероприятия:</w:t>
      </w:r>
    </w:p>
    <w:p w:rsidR="00AB728F" w:rsidRPr="00AB728F" w:rsidRDefault="00AB728F" w:rsidP="00AB728F">
      <w:r w:rsidRPr="00AB728F">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AB728F" w:rsidRPr="00AB728F" w:rsidRDefault="00AB728F" w:rsidP="00AB728F">
      <w:r w:rsidRPr="00AB728F">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AB728F" w:rsidRPr="00AB728F" w:rsidRDefault="00AB728F" w:rsidP="00AB728F">
      <w:r w:rsidRPr="00AB728F">
        <w:t>Пункт 18 изменен с 11 апреля 2019 г. - </w:t>
      </w:r>
      <w:hyperlink r:id="rId46" w:anchor="block_6" w:history="1">
        <w:r w:rsidRPr="00AB728F">
          <w:rPr>
            <w:rStyle w:val="a3"/>
          </w:rPr>
          <w:t>Постановление</w:t>
        </w:r>
      </w:hyperlink>
      <w:r w:rsidRPr="00AB728F">
        <w:t> Правительства России от 29 марта 2019 г. N 357</w:t>
      </w:r>
    </w:p>
    <w:p w:rsidR="00AB728F" w:rsidRPr="00AB728F" w:rsidRDefault="00BD630E" w:rsidP="00AB728F">
      <w:hyperlink r:id="rId47" w:anchor="block_1018" w:history="1">
        <w:r w:rsidR="00AB728F" w:rsidRPr="00AB728F">
          <w:rPr>
            <w:rStyle w:val="a3"/>
          </w:rPr>
          <w:t>См. предыдущую редакцию</w:t>
        </w:r>
      </w:hyperlink>
    </w:p>
    <w:p w:rsidR="00AB728F" w:rsidRPr="00AB728F" w:rsidRDefault="00AB728F" w:rsidP="00AB728F">
      <w:r w:rsidRPr="00AB728F">
        <w:t>18. На объектах (территориях), которым присвоена первая категория, дополнительно к мероприятиям, предусмотренным </w:t>
      </w:r>
      <w:hyperlink r:id="rId48" w:anchor="block_1016" w:history="1">
        <w:r w:rsidRPr="00AB728F">
          <w:rPr>
            <w:rStyle w:val="a3"/>
          </w:rPr>
          <w:t>пунктами 16</w:t>
        </w:r>
      </w:hyperlink>
      <w:r w:rsidRPr="00AB728F">
        <w:t>, </w:t>
      </w:r>
      <w:hyperlink r:id="rId49" w:anchor="block_101601" w:history="1">
        <w:r w:rsidRPr="00AB728F">
          <w:rPr>
            <w:rStyle w:val="a3"/>
          </w:rPr>
          <w:t>16.1 </w:t>
        </w:r>
      </w:hyperlink>
      <w:r w:rsidRPr="00AB728F">
        <w:t>и </w:t>
      </w:r>
      <w:hyperlink r:id="rId50" w:anchor="block_1017" w:history="1">
        <w:r w:rsidRPr="00AB728F">
          <w:rPr>
            <w:rStyle w:val="a3"/>
          </w:rPr>
          <w:t>17</w:t>
        </w:r>
      </w:hyperlink>
      <w:r w:rsidRPr="00AB728F">
        <w:t> настоящих требований, осуществляются следующие мероприятия:</w:t>
      </w:r>
    </w:p>
    <w:p w:rsidR="00AB728F" w:rsidRPr="00AB728F" w:rsidRDefault="00AB728F" w:rsidP="00AB728F">
      <w:r w:rsidRPr="00AB728F">
        <w:t>а) обеспечение особого порядка доступа на объект (территорию);</w:t>
      </w:r>
    </w:p>
    <w:p w:rsidR="00AB728F" w:rsidRPr="00AB728F" w:rsidRDefault="00AB728F" w:rsidP="00AB728F">
      <w:r w:rsidRPr="00AB728F">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AB728F" w:rsidRPr="00AB728F" w:rsidRDefault="00AB728F" w:rsidP="00AB728F">
      <w:r w:rsidRPr="00AB728F">
        <w:t>Пункт 18 дополнен подпунктом "в" с 1 апреля 2020 г. - </w:t>
      </w:r>
      <w:hyperlink r:id="rId51" w:anchor="block_1013" w:history="1">
        <w:r w:rsidRPr="00AB728F">
          <w:rPr>
            <w:rStyle w:val="a3"/>
          </w:rPr>
          <w:t>Постановление</w:t>
        </w:r>
      </w:hyperlink>
      <w:r w:rsidRPr="00AB728F">
        <w:t> Правительства России от 21 марта 2020 г. N 318</w:t>
      </w:r>
    </w:p>
    <w:p w:rsidR="00AB728F" w:rsidRPr="00AB728F" w:rsidRDefault="00AB728F" w:rsidP="00AB728F">
      <w:r w:rsidRPr="00AB728F">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AB728F" w:rsidRPr="00AB728F" w:rsidRDefault="00AB728F" w:rsidP="00AB728F">
      <w:r w:rsidRPr="00AB728F">
        <w:t xml:space="preserve">19. </w:t>
      </w:r>
      <w:proofErr w:type="gramStart"/>
      <w:r w:rsidRPr="00AB728F">
        <w:t>При изменении уровней террористической опасности, вводимых в соответствии с </w:t>
      </w:r>
      <w:hyperlink r:id="rId52" w:anchor="block_1000" w:history="1">
        <w:r w:rsidRPr="00AB728F">
          <w:rPr>
            <w:rStyle w:val="a3"/>
          </w:rPr>
          <w:t>Указом</w:t>
        </w:r>
      </w:hyperlink>
      <w:r w:rsidRPr="00AB728F">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AB728F">
        <w:t xml:space="preserve"> соответствующего режима усиления противодействия терроризму, </w:t>
      </w:r>
      <w:proofErr w:type="gramStart"/>
      <w:r w:rsidRPr="00AB728F">
        <w:t>включающий</w:t>
      </w:r>
      <w:proofErr w:type="gramEnd"/>
      <w:r w:rsidRPr="00AB728F">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AB728F" w:rsidRPr="00AB728F" w:rsidRDefault="00AB728F" w:rsidP="00AB728F"/>
    <w:p w:rsidR="00AB728F" w:rsidRPr="00DE014E" w:rsidRDefault="00AB728F" w:rsidP="00AB728F">
      <w:pPr>
        <w:rPr>
          <w:b/>
          <w:bCs/>
        </w:rPr>
      </w:pPr>
      <w:r w:rsidRPr="00AB728F">
        <w:rPr>
          <w:b/>
          <w:bCs/>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AB728F" w:rsidRPr="00AB728F" w:rsidRDefault="00AB728F" w:rsidP="00AB728F">
      <w:r w:rsidRPr="00AB728F">
        <w:t xml:space="preserve">20. </w:t>
      </w:r>
      <w:proofErr w:type="gramStart"/>
      <w:r w:rsidRPr="00AB728F">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w:t>
      </w:r>
      <w:r w:rsidRPr="00AB728F">
        <w:lastRenderedPageBreak/>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w:t>
      </w:r>
      <w:proofErr w:type="gramEnd"/>
      <w:r w:rsidRPr="00AB728F">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AB728F" w:rsidRPr="00AB728F" w:rsidRDefault="00AB728F" w:rsidP="00AB728F">
      <w:r w:rsidRPr="00AB728F">
        <w:t>21. При направлении в соответствии с </w:t>
      </w:r>
      <w:hyperlink r:id="rId53" w:anchor="block_1020" w:history="1">
        <w:r w:rsidRPr="00AB728F">
          <w:rPr>
            <w:rStyle w:val="a3"/>
          </w:rPr>
          <w:t>пунктом 20</w:t>
        </w:r>
      </w:hyperlink>
      <w:r w:rsidRPr="00AB728F">
        <w:t>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AB728F">
        <w:t>дств св</w:t>
      </w:r>
      <w:proofErr w:type="gramEnd"/>
      <w:r w:rsidRPr="00AB728F">
        <w:t>язи лицо, передающее информацию, сообщает:</w:t>
      </w:r>
    </w:p>
    <w:p w:rsidR="00AB728F" w:rsidRPr="00AB728F" w:rsidRDefault="00AB728F" w:rsidP="00AB728F">
      <w:r w:rsidRPr="00AB728F">
        <w:t xml:space="preserve">а) </w:t>
      </w:r>
      <w:proofErr w:type="gramStart"/>
      <w:r w:rsidRPr="00AB728F">
        <w:t>свои</w:t>
      </w:r>
      <w:proofErr w:type="gramEnd"/>
      <w:r w:rsidRPr="00AB728F">
        <w:t xml:space="preserve"> фамилию, имя, отчество (при наличии) и занимаемую должность;</w:t>
      </w:r>
    </w:p>
    <w:p w:rsidR="00AB728F" w:rsidRPr="00AB728F" w:rsidRDefault="00AB728F" w:rsidP="00AB728F">
      <w:r w:rsidRPr="00AB728F">
        <w:t>б) наименование объекта (территории) и его точный адрес;</w:t>
      </w:r>
    </w:p>
    <w:p w:rsidR="00AB728F" w:rsidRPr="00AB728F" w:rsidRDefault="00AB728F" w:rsidP="00AB728F">
      <w:r w:rsidRPr="00AB728F">
        <w:t>в) дату и время получения информации об угрозе совершения террористического акта или о его совершении;</w:t>
      </w:r>
    </w:p>
    <w:p w:rsidR="00AB728F" w:rsidRPr="00AB728F" w:rsidRDefault="00AB728F" w:rsidP="00AB728F">
      <w:r w:rsidRPr="00AB728F">
        <w:t>г) характер информации об угрозе совершения террористического акта или характер совершенного террористического акта;</w:t>
      </w:r>
    </w:p>
    <w:p w:rsidR="00AB728F" w:rsidRPr="00AB728F" w:rsidRDefault="00AB728F" w:rsidP="00AB728F">
      <w:r w:rsidRPr="00AB728F">
        <w:t>д) количество находящихся на объекте (территории) людей;</w:t>
      </w:r>
    </w:p>
    <w:p w:rsidR="00AB728F" w:rsidRPr="00AB728F" w:rsidRDefault="00AB728F" w:rsidP="00AB728F">
      <w:r w:rsidRPr="00AB728F">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AB728F" w:rsidRPr="00AB728F" w:rsidRDefault="00AB728F" w:rsidP="00AB728F">
      <w:r w:rsidRPr="00AB728F">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AB728F" w:rsidRPr="00AB728F" w:rsidRDefault="00AB728F" w:rsidP="00AB728F">
      <w:r w:rsidRPr="00AB728F">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AB728F" w:rsidRPr="00AB728F" w:rsidRDefault="00AB728F" w:rsidP="00AB728F">
      <w:r w:rsidRPr="00AB728F">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AB728F" w:rsidRPr="00AB728F" w:rsidRDefault="00AB728F" w:rsidP="00AB728F">
      <w:r w:rsidRPr="00AB728F">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AB728F" w:rsidRPr="00AB728F" w:rsidRDefault="00AB728F" w:rsidP="00AB728F">
      <w:r w:rsidRPr="00AB728F">
        <w:t>б) оповещение находящихся на объекте (территории) лиц об угрозе совершения террористического акта;</w:t>
      </w:r>
    </w:p>
    <w:p w:rsidR="00AB728F" w:rsidRPr="00AB728F" w:rsidRDefault="00AB728F" w:rsidP="00AB728F">
      <w:r w:rsidRPr="00AB728F">
        <w:lastRenderedPageBreak/>
        <w:t>в) эвакуацию людей;</w:t>
      </w:r>
    </w:p>
    <w:p w:rsidR="00AB728F" w:rsidRPr="00AB728F" w:rsidRDefault="00AB728F" w:rsidP="00AB728F">
      <w:r w:rsidRPr="00AB728F">
        <w:t xml:space="preserve">г) усиление охраны, а также </w:t>
      </w:r>
      <w:proofErr w:type="gramStart"/>
      <w:r w:rsidRPr="00AB728F">
        <w:t>пропускного</w:t>
      </w:r>
      <w:proofErr w:type="gramEnd"/>
      <w:r w:rsidRPr="00AB728F">
        <w:t xml:space="preserve"> и </w:t>
      </w:r>
      <w:proofErr w:type="spellStart"/>
      <w:r w:rsidRPr="00AB728F">
        <w:t>внутриобъектового</w:t>
      </w:r>
      <w:proofErr w:type="spellEnd"/>
      <w:r w:rsidRPr="00AB728F">
        <w:t xml:space="preserve"> режимов;</w:t>
      </w:r>
    </w:p>
    <w:p w:rsidR="00AB728F" w:rsidRPr="00AB728F" w:rsidRDefault="00AB728F" w:rsidP="00AB728F">
      <w:r w:rsidRPr="00AB728F">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AB728F" w:rsidRPr="00AB728F" w:rsidRDefault="00AB728F" w:rsidP="00AB728F">
      <w:r w:rsidRPr="00AB728F">
        <w:t> </w:t>
      </w:r>
    </w:p>
    <w:p w:rsidR="00AB728F" w:rsidRPr="00DE014E" w:rsidRDefault="00AB728F" w:rsidP="00AB728F">
      <w:pPr>
        <w:rPr>
          <w:b/>
          <w:bCs/>
        </w:rPr>
      </w:pPr>
      <w:r w:rsidRPr="00AB728F">
        <w:rPr>
          <w:b/>
          <w:bCs/>
        </w:rPr>
        <w:t xml:space="preserve">V. </w:t>
      </w:r>
      <w:proofErr w:type="gramStart"/>
      <w:r w:rsidRPr="00AB728F">
        <w:rPr>
          <w:b/>
          <w:bCs/>
        </w:rPr>
        <w:t>Контроль за</w:t>
      </w:r>
      <w:proofErr w:type="gramEnd"/>
      <w:r w:rsidRPr="00AB728F">
        <w:rPr>
          <w:b/>
          <w:bCs/>
        </w:rPr>
        <w:t xml:space="preserve"> выполнением требований к антитеррористической защищенности объектов (территорий)</w:t>
      </w:r>
    </w:p>
    <w:p w:rsidR="00AB728F" w:rsidRPr="00AB728F" w:rsidRDefault="00AB728F" w:rsidP="00AB728F">
      <w:r w:rsidRPr="00AB728F">
        <w:t xml:space="preserve">24. </w:t>
      </w:r>
      <w:proofErr w:type="gramStart"/>
      <w:r w:rsidRPr="00AB728F">
        <w:t>Контроль за</w:t>
      </w:r>
      <w:proofErr w:type="gramEnd"/>
      <w:r w:rsidRPr="00AB728F">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AB728F" w:rsidRPr="00AB728F" w:rsidRDefault="00AB728F" w:rsidP="00AB728F">
      <w:r w:rsidRPr="00AB728F">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AB728F" w:rsidRPr="00AB728F" w:rsidRDefault="00AB728F" w:rsidP="00AB728F">
      <w:r w:rsidRPr="00AB728F">
        <w:t xml:space="preserve">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AB728F">
        <w:t>позднее</w:t>
      </w:r>
      <w:proofErr w:type="gramEnd"/>
      <w:r w:rsidRPr="00AB728F">
        <w:t xml:space="preserve"> чем за 30 дней до начала ее проведения посредством направления копии соответствующего приказа (распоряжения).</w:t>
      </w:r>
    </w:p>
    <w:p w:rsidR="00AB728F" w:rsidRPr="00AB728F" w:rsidRDefault="00AB728F" w:rsidP="009B51FD">
      <w:pPr>
        <w:jc w:val="both"/>
      </w:pPr>
      <w:r w:rsidRPr="00AB728F">
        <w:t xml:space="preserve">27. </w:t>
      </w:r>
      <w:proofErr w:type="gramStart"/>
      <w:r w:rsidRPr="00AB728F">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w:t>
      </w:r>
      <w:hyperlink r:id="rId54" w:anchor="block_2000" w:history="1">
        <w:r w:rsidRPr="00AB728F">
          <w:rPr>
            <w:rStyle w:val="a3"/>
          </w:rPr>
          <w:t>паспорта</w:t>
        </w:r>
      </w:hyperlink>
      <w:r w:rsidRPr="00AB728F">
        <w:t> безопасности объекта (территории).</w:t>
      </w:r>
      <w:proofErr w:type="gramEnd"/>
    </w:p>
    <w:p w:rsidR="00AB728F" w:rsidRPr="00AB728F" w:rsidRDefault="00AB728F" w:rsidP="00AB728F">
      <w:r w:rsidRPr="00AB728F">
        <w:t>28. Срок проведения проверки антитеррористической защищенности объекта (территории) не может превышать 5 рабочих дней.</w:t>
      </w:r>
    </w:p>
    <w:p w:rsidR="00AB728F" w:rsidRPr="00AB728F" w:rsidRDefault="00AB728F" w:rsidP="00AB728F">
      <w:r w:rsidRPr="00AB728F">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AB728F" w:rsidRPr="00AB728F" w:rsidRDefault="00AB728F" w:rsidP="00AB728F">
      <w:r w:rsidRPr="00AB728F">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AB728F" w:rsidRPr="00AB728F" w:rsidRDefault="00AB728F" w:rsidP="00AB728F">
      <w:r w:rsidRPr="00AB728F">
        <w:t> </w:t>
      </w:r>
    </w:p>
    <w:p w:rsidR="00AB728F" w:rsidRPr="00DE014E" w:rsidRDefault="00AB728F" w:rsidP="00AB728F">
      <w:pPr>
        <w:rPr>
          <w:b/>
          <w:bCs/>
        </w:rPr>
      </w:pPr>
      <w:r w:rsidRPr="00AB728F">
        <w:rPr>
          <w:b/>
          <w:bCs/>
        </w:rPr>
        <w:lastRenderedPageBreak/>
        <w:t>VI. Паспорт безопасности объекта (территории)</w:t>
      </w:r>
    </w:p>
    <w:p w:rsidR="00AB728F" w:rsidRPr="00AB728F" w:rsidRDefault="00AB728F" w:rsidP="00AB728F">
      <w:r w:rsidRPr="00AB728F">
        <w:t>31. На каждый объект (территорию) в соответствии с актом обследования и категорирования объекта (территории) разрабатывается </w:t>
      </w:r>
      <w:hyperlink r:id="rId55" w:anchor="block_2000" w:history="1">
        <w:r w:rsidRPr="00AB728F">
          <w:rPr>
            <w:rStyle w:val="a3"/>
          </w:rPr>
          <w:t>паспорт</w:t>
        </w:r>
      </w:hyperlink>
      <w:r w:rsidRPr="00AB728F">
        <w:t> безопасности объекта (территории).</w:t>
      </w:r>
    </w:p>
    <w:p w:rsidR="00AB728F" w:rsidRPr="00AB728F" w:rsidRDefault="00AB728F" w:rsidP="00AB728F">
      <w:r w:rsidRPr="00AB728F">
        <w:t>Пункт 32 изменен с 1 апреля 2020 г. - </w:t>
      </w:r>
      <w:hyperlink r:id="rId56" w:anchor="block_1014" w:history="1">
        <w:r w:rsidRPr="00AB728F">
          <w:rPr>
            <w:rStyle w:val="a3"/>
          </w:rPr>
          <w:t>Постановление</w:t>
        </w:r>
      </w:hyperlink>
      <w:r w:rsidRPr="00AB728F">
        <w:t> Правительства России от 21 марта 2020 г. N 318</w:t>
      </w:r>
    </w:p>
    <w:p w:rsidR="00AB728F" w:rsidRPr="00AB728F" w:rsidRDefault="00BD630E" w:rsidP="00AB728F">
      <w:hyperlink r:id="rId57" w:anchor="block_1032" w:history="1">
        <w:r w:rsidR="00AB728F" w:rsidRPr="00AB728F">
          <w:rPr>
            <w:rStyle w:val="a3"/>
          </w:rPr>
          <w:t>См. предыдущую редакцию</w:t>
        </w:r>
      </w:hyperlink>
    </w:p>
    <w:p w:rsidR="00AB728F" w:rsidRPr="00AB728F" w:rsidRDefault="00AB728F" w:rsidP="00AB728F">
      <w:r w:rsidRPr="00AB728F">
        <w:t>32. </w:t>
      </w:r>
      <w:hyperlink r:id="rId58" w:anchor="block_2000" w:history="1">
        <w:proofErr w:type="gramStart"/>
        <w:r w:rsidRPr="00AB728F">
          <w:rPr>
            <w:rStyle w:val="a3"/>
          </w:rPr>
          <w:t>Паспорт</w:t>
        </w:r>
      </w:hyperlink>
      <w:r w:rsidRPr="00AB728F">
        <w:t>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w:t>
      </w:r>
      <w:proofErr w:type="gramEnd"/>
      <w:r w:rsidRPr="00AB728F">
        <w:t xml:space="preserve"> уполномоченным им лицом.</w:t>
      </w:r>
    </w:p>
    <w:p w:rsidR="00AB728F" w:rsidRPr="00AB728F" w:rsidRDefault="00BD630E" w:rsidP="00AB728F">
      <w:hyperlink r:id="rId59" w:anchor="block_2000" w:history="1">
        <w:r w:rsidR="00AB728F" w:rsidRPr="00AB728F">
          <w:rPr>
            <w:rStyle w:val="a3"/>
          </w:rPr>
          <w:t>Паспорт</w:t>
        </w:r>
      </w:hyperlink>
      <w:r w:rsidR="00AB728F" w:rsidRPr="00AB728F">
        <w:t> безопасности объекта (территории) направляется на согласование с сопроводительным письмом.</w:t>
      </w:r>
    </w:p>
    <w:p w:rsidR="00AB728F" w:rsidRPr="00AB728F" w:rsidRDefault="00AB728F" w:rsidP="00AB728F">
      <w:r w:rsidRPr="00AB728F">
        <w:t>33. Согласование </w:t>
      </w:r>
      <w:hyperlink r:id="rId60" w:anchor="block_2000" w:history="1">
        <w:r w:rsidRPr="00AB728F">
          <w:rPr>
            <w:rStyle w:val="a3"/>
          </w:rPr>
          <w:t>паспорта</w:t>
        </w:r>
      </w:hyperlink>
      <w:r w:rsidRPr="00AB728F">
        <w:t> безопасности объекта (территории) осуществляется в течение 30 дней со дня его разработки.</w:t>
      </w:r>
    </w:p>
    <w:p w:rsidR="00AB728F" w:rsidRPr="00AB728F" w:rsidRDefault="00AB728F" w:rsidP="00AB728F">
      <w:r w:rsidRPr="00AB728F">
        <w:t>34. </w:t>
      </w:r>
      <w:hyperlink r:id="rId61" w:anchor="block_2000" w:history="1">
        <w:r w:rsidRPr="00AB728F">
          <w:rPr>
            <w:rStyle w:val="a3"/>
          </w:rPr>
          <w:t>Паспорт</w:t>
        </w:r>
      </w:hyperlink>
      <w:r w:rsidRPr="00AB728F">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AB728F" w:rsidRPr="00AB728F" w:rsidRDefault="00AB728F" w:rsidP="00AB728F">
      <w:r w:rsidRPr="00AB728F">
        <w:t>Решение о присвоении паспорту безопасности объекта (территории) грифа секретности принимается в соответствии с </w:t>
      </w:r>
      <w:hyperlink r:id="rId62" w:anchor="block_300" w:history="1">
        <w:r w:rsidRPr="00AB728F">
          <w:rPr>
            <w:rStyle w:val="a3"/>
          </w:rPr>
          <w:t>законодательством</w:t>
        </w:r>
      </w:hyperlink>
      <w:r w:rsidRPr="00AB728F">
        <w:t> Российской Федерации.</w:t>
      </w:r>
    </w:p>
    <w:p w:rsidR="00AB728F" w:rsidRPr="00AB728F" w:rsidRDefault="00AB728F" w:rsidP="00AB728F">
      <w:r w:rsidRPr="00AB728F">
        <w:t>Пункт 35 изменен с 13 марта 2022 г. - </w:t>
      </w:r>
      <w:hyperlink r:id="rId63" w:anchor="block_136" w:history="1">
        <w:r w:rsidRPr="00AB728F">
          <w:rPr>
            <w:rStyle w:val="a3"/>
          </w:rPr>
          <w:t>Постановление</w:t>
        </w:r>
      </w:hyperlink>
      <w:r w:rsidRPr="00AB728F">
        <w:t> Правительства России от 5 марта 2022 г. N 289</w:t>
      </w:r>
    </w:p>
    <w:p w:rsidR="00AB728F" w:rsidRPr="00AB728F" w:rsidRDefault="00BD630E" w:rsidP="00AB728F">
      <w:hyperlink r:id="rId64" w:anchor="block_1035" w:history="1">
        <w:r w:rsidR="00AB728F" w:rsidRPr="00AB728F">
          <w:rPr>
            <w:rStyle w:val="a3"/>
          </w:rPr>
          <w:t>См. предыдущую редакцию</w:t>
        </w:r>
      </w:hyperlink>
    </w:p>
    <w:p w:rsidR="00AB728F" w:rsidRPr="00AB728F" w:rsidRDefault="00AB728F" w:rsidP="00AB728F">
      <w:r w:rsidRPr="00AB728F">
        <w:t>35. </w:t>
      </w:r>
      <w:hyperlink r:id="rId65" w:anchor="block_2000" w:history="1">
        <w:r w:rsidRPr="00AB728F">
          <w:rPr>
            <w:rStyle w:val="a3"/>
          </w:rPr>
          <w:t>Паспорт</w:t>
        </w:r>
      </w:hyperlink>
      <w:r w:rsidRPr="00AB728F">
        <w:t> безопасности объекта (территории) составляется в 2 экземплярах.</w:t>
      </w:r>
    </w:p>
    <w:p w:rsidR="00AB728F" w:rsidRPr="00AB728F" w:rsidRDefault="00AB728F" w:rsidP="00AB728F">
      <w:r w:rsidRPr="00AB728F">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AB728F" w:rsidRPr="00AB728F" w:rsidRDefault="00AB728F" w:rsidP="00AB728F">
      <w:r w:rsidRPr="00AB728F">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AB728F" w:rsidRPr="00AB728F" w:rsidRDefault="00AB728F" w:rsidP="00AB728F">
      <w:r w:rsidRPr="00AB728F">
        <w:t>36. Актуализация </w:t>
      </w:r>
      <w:hyperlink r:id="rId66" w:anchor="block_2000" w:history="1">
        <w:r w:rsidRPr="00AB728F">
          <w:rPr>
            <w:rStyle w:val="a3"/>
          </w:rPr>
          <w:t>паспорта</w:t>
        </w:r>
      </w:hyperlink>
      <w:r w:rsidRPr="00AB728F">
        <w:t> безопасности объекта (территории) осуществляется не реже одного раза в 5 лет, а также в случае изменения:</w:t>
      </w:r>
    </w:p>
    <w:p w:rsidR="00AB728F" w:rsidRPr="00AB728F" w:rsidRDefault="00AB728F" w:rsidP="00AB728F">
      <w:r w:rsidRPr="00AB728F">
        <w:t>а) общей площади и периметра объекта (территории);</w:t>
      </w:r>
    </w:p>
    <w:p w:rsidR="00AB728F" w:rsidRPr="00AB728F" w:rsidRDefault="00AB728F" w:rsidP="00AB728F">
      <w:r w:rsidRPr="00AB728F">
        <w:t>б) количества потенциально опасных и критических элементов объекта (территории);</w:t>
      </w:r>
    </w:p>
    <w:p w:rsidR="00AB728F" w:rsidRPr="00AB728F" w:rsidRDefault="00AB728F" w:rsidP="00AB728F">
      <w:r w:rsidRPr="00AB728F">
        <w:lastRenderedPageBreak/>
        <w:t>в) сил и средств, привлекаемых для обеспечения антитеррористической защищенности объекта (территории);</w:t>
      </w:r>
    </w:p>
    <w:p w:rsidR="00AB728F" w:rsidRPr="00AB728F" w:rsidRDefault="00AB728F" w:rsidP="00AB728F">
      <w:r w:rsidRPr="00AB728F">
        <w:t>г) мер по инженерно-технической защите объекта (территории).</w:t>
      </w:r>
    </w:p>
    <w:p w:rsidR="00AB728F" w:rsidRPr="00AB728F" w:rsidRDefault="00AB728F" w:rsidP="00AB728F">
      <w:r w:rsidRPr="00AB728F">
        <w:t>37. Актуализация </w:t>
      </w:r>
      <w:hyperlink r:id="rId67" w:anchor="block_2000" w:history="1">
        <w:r w:rsidRPr="00AB728F">
          <w:rPr>
            <w:rStyle w:val="a3"/>
          </w:rPr>
          <w:t>паспорта</w:t>
        </w:r>
      </w:hyperlink>
      <w:r w:rsidRPr="00AB728F">
        <w:t> безопасности объекта (территории) осуществляется в порядке, предусмотренном для его разработки.</w:t>
      </w:r>
    </w:p>
    <w:p w:rsidR="00AB728F" w:rsidRPr="00AB728F" w:rsidRDefault="00AB728F" w:rsidP="00AB728F">
      <w:r w:rsidRPr="00AB728F">
        <w:t>38. Изменения вносятся во все экземпляры </w:t>
      </w:r>
      <w:hyperlink r:id="rId68" w:anchor="block_2000" w:history="1">
        <w:r w:rsidRPr="00AB728F">
          <w:rPr>
            <w:rStyle w:val="a3"/>
          </w:rPr>
          <w:t>паспорта</w:t>
        </w:r>
      </w:hyperlink>
      <w:r w:rsidRPr="00AB728F">
        <w:t> безопасности объекта (территории) с указанием причин и дат их внесения.</w:t>
      </w:r>
    </w:p>
    <w:p w:rsidR="00AB728F" w:rsidRPr="00AB728F" w:rsidRDefault="00AB728F" w:rsidP="00AB728F">
      <w:r w:rsidRPr="00AB728F">
        <w:t>39. Решение о замене </w:t>
      </w:r>
      <w:hyperlink r:id="rId69" w:anchor="block_2000" w:history="1">
        <w:r w:rsidRPr="00AB728F">
          <w:rPr>
            <w:rStyle w:val="a3"/>
          </w:rPr>
          <w:t>паспорта</w:t>
        </w:r>
      </w:hyperlink>
      <w:r w:rsidRPr="00AB728F">
        <w:t>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AB728F" w:rsidRPr="00AB728F" w:rsidRDefault="00AB728F" w:rsidP="00AB728F">
      <w:r w:rsidRPr="00AB728F">
        <w:t>40. Утративший силу </w:t>
      </w:r>
      <w:hyperlink r:id="rId70" w:anchor="block_2000" w:history="1">
        <w:r w:rsidRPr="00AB728F">
          <w:rPr>
            <w:rStyle w:val="a3"/>
          </w:rPr>
          <w:t>паспорт</w:t>
        </w:r>
      </w:hyperlink>
      <w:r w:rsidRPr="00AB728F">
        <w:t> безопасности объекта (территории) хранится на объекте (территории) в течение 5 лет.</w:t>
      </w:r>
    </w:p>
    <w:p w:rsidR="00AB728F" w:rsidRPr="00AB728F" w:rsidRDefault="00AB728F" w:rsidP="00AB728F">
      <w:r w:rsidRPr="00AB728F">
        <w:t> </w:t>
      </w:r>
    </w:p>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DE014E" w:rsidRDefault="00DE014E" w:rsidP="00AB728F"/>
    <w:p w:rsidR="00AB728F" w:rsidRPr="00AB728F" w:rsidRDefault="00AB728F" w:rsidP="00AB728F">
      <w:r w:rsidRPr="00AB728F">
        <w:lastRenderedPageBreak/>
        <w:t>Форма изменена с 13 марта 2022 г. - </w:t>
      </w:r>
      <w:hyperlink r:id="rId71" w:anchor="block_1032" w:history="1">
        <w:r w:rsidRPr="00AB728F">
          <w:rPr>
            <w:rStyle w:val="a3"/>
          </w:rPr>
          <w:t>Постановление</w:t>
        </w:r>
      </w:hyperlink>
      <w:r w:rsidRPr="00AB728F">
        <w:t> Правительства России от 5 марта 2022 г. N 289</w:t>
      </w:r>
    </w:p>
    <w:p w:rsidR="00AB728F" w:rsidRPr="00AB728F" w:rsidRDefault="00BD630E" w:rsidP="00AB728F">
      <w:hyperlink r:id="rId72" w:anchor="block_2000" w:history="1">
        <w:r w:rsidR="00AB728F" w:rsidRPr="00AB728F">
          <w:rPr>
            <w:rStyle w:val="a3"/>
          </w:rPr>
          <w:t>См. предыдущую редакцию</w:t>
        </w:r>
      </w:hyperlink>
    </w:p>
    <w:p w:rsidR="00AB728F" w:rsidRPr="00AB728F" w:rsidRDefault="00AB728F" w:rsidP="00AB728F">
      <w:pPr>
        <w:rPr>
          <w:b/>
          <w:bCs/>
        </w:rPr>
      </w:pPr>
      <w:r w:rsidRPr="00AB728F">
        <w:rPr>
          <w:b/>
          <w:bCs/>
        </w:rPr>
        <w:t>Форма паспорта</w:t>
      </w:r>
      <w:r w:rsidRPr="00AB728F">
        <w:rPr>
          <w:b/>
          <w:bCs/>
        </w:rPr>
        <w:br/>
        <w:t>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AB728F">
        <w:rPr>
          <w:b/>
          <w:bCs/>
        </w:rPr>
        <w:br/>
        <w:t>(утв. </w:t>
      </w:r>
      <w:hyperlink r:id="rId73" w:history="1">
        <w:r w:rsidRPr="00AB728F">
          <w:rPr>
            <w:rStyle w:val="a3"/>
            <w:b/>
            <w:bCs/>
          </w:rPr>
          <w:t>постановлением</w:t>
        </w:r>
      </w:hyperlink>
      <w:r w:rsidRPr="00AB728F">
        <w:rPr>
          <w:b/>
          <w:bCs/>
        </w:rPr>
        <w:t> Правительства РФ от 13 января 2017 г. N 8)</w:t>
      </w:r>
    </w:p>
    <w:p w:rsidR="00AB728F" w:rsidRPr="00AB728F" w:rsidRDefault="00AB728F" w:rsidP="00AB728F">
      <w:pPr>
        <w:rPr>
          <w:b/>
          <w:bCs/>
        </w:rPr>
      </w:pPr>
      <w:r w:rsidRPr="00AB728F">
        <w:rPr>
          <w:b/>
          <w:bCs/>
        </w:rPr>
        <w:t xml:space="preserve">С изменениями и дополнениями </w:t>
      </w:r>
      <w:proofErr w:type="gramStart"/>
      <w:r w:rsidRPr="00AB728F">
        <w:rPr>
          <w:b/>
          <w:bCs/>
        </w:rPr>
        <w:t>от</w:t>
      </w:r>
      <w:proofErr w:type="gramEnd"/>
      <w:r w:rsidRPr="00AB728F">
        <w:rPr>
          <w:b/>
          <w:bCs/>
        </w:rPr>
        <w:t>:</w:t>
      </w:r>
    </w:p>
    <w:p w:rsidR="00AB728F" w:rsidRPr="00AB728F" w:rsidRDefault="00AB728F" w:rsidP="00AB728F">
      <w:r w:rsidRPr="00AB728F">
        <w:t>29 июня 2017 г., 21 марта 2020 г., 5 марта 2022 г.</w:t>
      </w:r>
    </w:p>
    <w:p w:rsidR="00AB728F" w:rsidRPr="00AB728F" w:rsidRDefault="00AB728F" w:rsidP="00AB728F">
      <w:r w:rsidRPr="00AB728F">
        <w:t> </w:t>
      </w:r>
    </w:p>
    <w:p w:rsidR="00AB728F" w:rsidRPr="00AB728F" w:rsidRDefault="00AB728F" w:rsidP="00AB728F">
      <w:r w:rsidRPr="00AB728F">
        <w:t xml:space="preserve">  Срок действия паспорта                           ______________________</w:t>
      </w:r>
    </w:p>
    <w:p w:rsidR="00AB728F" w:rsidRPr="00AB728F" w:rsidRDefault="00AB728F" w:rsidP="00AB728F">
      <w:r w:rsidRPr="00AB728F">
        <w:t>до "___" ___________ 20__ г.                         (пометка или гриф)</w:t>
      </w:r>
    </w:p>
    <w:p w:rsidR="00AB728F" w:rsidRPr="00AB728F" w:rsidRDefault="00AB728F" w:rsidP="00AB728F">
      <w:r w:rsidRPr="00AB728F">
        <w:t xml:space="preserve">                                                              Экз. N ____</w:t>
      </w:r>
    </w:p>
    <w:p w:rsidR="00AB728F" w:rsidRPr="00AB728F" w:rsidRDefault="00AB728F" w:rsidP="00AB728F">
      <w:r w:rsidRPr="00AB728F">
        <w:t> </w:t>
      </w:r>
    </w:p>
    <w:p w:rsidR="00AB728F" w:rsidRPr="00AB728F" w:rsidRDefault="00AB728F" w:rsidP="00AB728F">
      <w:r w:rsidRPr="00AB728F">
        <w:t xml:space="preserve">                                           УТВЕРЖДАЮ</w:t>
      </w:r>
    </w:p>
    <w:p w:rsidR="00AB728F" w:rsidRPr="00AB728F" w:rsidRDefault="00AB728F" w:rsidP="00AB728F">
      <w:r w:rsidRPr="00AB728F">
        <w:t xml:space="preserve">                    _____________________________________________________</w:t>
      </w:r>
    </w:p>
    <w:p w:rsidR="00AB728F" w:rsidRPr="00AB728F" w:rsidRDefault="00AB728F" w:rsidP="00AB728F">
      <w:r w:rsidRPr="00AB728F">
        <w:t xml:space="preserve">                        </w:t>
      </w:r>
      <w:proofErr w:type="gramStart"/>
      <w:r w:rsidRPr="00AB728F">
        <w:t>(Министр здравоохранения Российской Федерации</w:t>
      </w:r>
      <w:proofErr w:type="gramEnd"/>
    </w:p>
    <w:p w:rsidR="00AB728F" w:rsidRPr="00AB728F" w:rsidRDefault="00AB728F" w:rsidP="00AB728F">
      <w:r w:rsidRPr="00AB728F">
        <w:t xml:space="preserve">                    </w:t>
      </w:r>
      <w:proofErr w:type="gramStart"/>
      <w:r w:rsidRPr="00AB728F">
        <w:t>(руководитель иного органа (организации), являющегося</w:t>
      </w:r>
      <w:proofErr w:type="gramEnd"/>
    </w:p>
    <w:p w:rsidR="00AB728F" w:rsidRPr="00AB728F" w:rsidRDefault="00AB728F" w:rsidP="00AB728F">
      <w:r w:rsidRPr="00AB728F">
        <w:t xml:space="preserve">                         правообладателем объекта (территории), или</w:t>
      </w:r>
    </w:p>
    <w:p w:rsidR="00AB728F" w:rsidRPr="00AB728F" w:rsidRDefault="00AB728F" w:rsidP="00AB728F">
      <w:r w:rsidRPr="00AB728F">
        <w:t xml:space="preserve">                                  уполномоченное им лицо)</w:t>
      </w:r>
    </w:p>
    <w:p w:rsidR="00AB728F" w:rsidRPr="00AB728F" w:rsidRDefault="00AB728F" w:rsidP="00AB728F">
      <w:r w:rsidRPr="00AB728F">
        <w:t> </w:t>
      </w:r>
    </w:p>
    <w:p w:rsidR="00AB728F" w:rsidRPr="00AB728F" w:rsidRDefault="00AB728F" w:rsidP="00AB728F">
      <w:r w:rsidRPr="00AB728F">
        <w:t xml:space="preserve">                                     ________________ ___________________</w:t>
      </w:r>
    </w:p>
    <w:p w:rsidR="00AB728F" w:rsidRPr="00AB728F" w:rsidRDefault="00AB728F" w:rsidP="00AB728F">
      <w:r w:rsidRPr="00AB728F">
        <w:t xml:space="preserve">                                         (подпись)         (</w:t>
      </w:r>
      <w:proofErr w:type="spellStart"/>
      <w:r w:rsidRPr="00AB728F">
        <w:t>ф.и.</w:t>
      </w:r>
      <w:proofErr w:type="gramStart"/>
      <w:r w:rsidRPr="00AB728F">
        <w:t>о</w:t>
      </w:r>
      <w:proofErr w:type="gramEnd"/>
      <w:r w:rsidRPr="00AB728F">
        <w:t>.</w:t>
      </w:r>
      <w:proofErr w:type="spellEnd"/>
      <w:r w:rsidRPr="00AB728F">
        <w:t>)</w:t>
      </w:r>
    </w:p>
    <w:p w:rsidR="00AB728F" w:rsidRPr="00AB728F" w:rsidRDefault="00AB728F" w:rsidP="00AB728F">
      <w:r w:rsidRPr="00AB728F">
        <w:t> </w:t>
      </w:r>
    </w:p>
    <w:p w:rsidR="00AB728F" w:rsidRPr="00AB728F" w:rsidRDefault="00AB728F" w:rsidP="00AB728F">
      <w:r w:rsidRPr="00AB728F">
        <w:t xml:space="preserve">                                                "___" ___________ 20__ г.</w:t>
      </w:r>
    </w:p>
    <w:p w:rsidR="00AB728F" w:rsidRPr="00AB728F" w:rsidRDefault="00AB728F" w:rsidP="00AB728F">
      <w:r w:rsidRPr="00AB728F">
        <w:t> </w:t>
      </w:r>
    </w:p>
    <w:p w:rsidR="00AB728F" w:rsidRPr="00AB728F" w:rsidRDefault="00AB728F" w:rsidP="00AB728F">
      <w:r w:rsidRPr="00AB728F">
        <w:t xml:space="preserve">           СОГЛАСОВАНО                              </w:t>
      </w:r>
      <w:proofErr w:type="spellStart"/>
      <w:proofErr w:type="gramStart"/>
      <w:r w:rsidRPr="00AB728F">
        <w:t>СОГЛАСОВАНО</w:t>
      </w:r>
      <w:proofErr w:type="spellEnd"/>
      <w:proofErr w:type="gramEnd"/>
    </w:p>
    <w:p w:rsidR="00AB728F" w:rsidRPr="00AB728F" w:rsidRDefault="00AB728F" w:rsidP="00AB728F">
      <w:r w:rsidRPr="00AB728F">
        <w:t>_______________________________       ___________________________________</w:t>
      </w:r>
    </w:p>
    <w:p w:rsidR="00AB728F" w:rsidRPr="00AB728F" w:rsidRDefault="00AB728F" w:rsidP="00AB728F">
      <w:proofErr w:type="gramStart"/>
      <w:r w:rsidRPr="00AB728F">
        <w:t>(руководитель территориального          (руководитель территориального</w:t>
      </w:r>
      <w:proofErr w:type="gramEnd"/>
    </w:p>
    <w:p w:rsidR="00AB728F" w:rsidRPr="00AB728F" w:rsidRDefault="00AB728F" w:rsidP="00AB728F">
      <w:r w:rsidRPr="00AB728F">
        <w:t xml:space="preserve">     органа безопасности или          органа </w:t>
      </w:r>
      <w:proofErr w:type="spellStart"/>
      <w:r w:rsidRPr="00AB728F">
        <w:t>Росгвардии</w:t>
      </w:r>
      <w:proofErr w:type="spellEnd"/>
      <w:r w:rsidRPr="00AB728F">
        <w:t xml:space="preserve"> или подразделения</w:t>
      </w:r>
    </w:p>
    <w:p w:rsidR="00AB728F" w:rsidRPr="00AB728F" w:rsidRDefault="00AB728F" w:rsidP="00AB728F">
      <w:r w:rsidRPr="00AB728F">
        <w:lastRenderedPageBreak/>
        <w:t xml:space="preserve"> </w:t>
      </w:r>
      <w:proofErr w:type="gramStart"/>
      <w:r w:rsidRPr="00AB728F">
        <w:t>уполномоченное</w:t>
      </w:r>
      <w:proofErr w:type="gramEnd"/>
      <w:r w:rsidRPr="00AB728F">
        <w:t xml:space="preserve"> им должностное             вневедомственной охраны войск</w:t>
      </w:r>
    </w:p>
    <w:p w:rsidR="00AB728F" w:rsidRPr="00AB728F" w:rsidRDefault="00AB728F" w:rsidP="00AB728F">
      <w:r w:rsidRPr="00AB728F">
        <w:t xml:space="preserve">       лицо)                                  национальной гвардии</w:t>
      </w:r>
    </w:p>
    <w:p w:rsidR="00AB728F" w:rsidRPr="00AB728F" w:rsidRDefault="00AB728F" w:rsidP="00AB728F">
      <w:r w:rsidRPr="00AB728F">
        <w:t xml:space="preserve">                                              </w:t>
      </w:r>
      <w:proofErr w:type="gramStart"/>
      <w:r w:rsidRPr="00AB728F">
        <w:t>Российской Федерации)</w:t>
      </w:r>
      <w:proofErr w:type="gramEnd"/>
    </w:p>
    <w:p w:rsidR="00AB728F" w:rsidRPr="00AB728F" w:rsidRDefault="00AB728F" w:rsidP="00AB728F">
      <w:r w:rsidRPr="00AB728F">
        <w:t xml:space="preserve">  ___________  _______________              ___________  ________________</w:t>
      </w:r>
    </w:p>
    <w:p w:rsidR="00AB728F" w:rsidRPr="00AB728F" w:rsidRDefault="00AB728F" w:rsidP="00AB728F">
      <w:r w:rsidRPr="00AB728F">
        <w:t xml:space="preserve">   (подпись)       (</w:t>
      </w:r>
      <w:proofErr w:type="spellStart"/>
      <w:r w:rsidRPr="00AB728F">
        <w:t>ф.и.о.</w:t>
      </w:r>
      <w:proofErr w:type="spellEnd"/>
      <w:r w:rsidRPr="00AB728F">
        <w:t>)                  (подпись)       (</w:t>
      </w:r>
      <w:proofErr w:type="spellStart"/>
      <w:r w:rsidRPr="00AB728F">
        <w:t>ф.и.</w:t>
      </w:r>
      <w:proofErr w:type="gramStart"/>
      <w:r w:rsidRPr="00AB728F">
        <w:t>о</w:t>
      </w:r>
      <w:proofErr w:type="gramEnd"/>
      <w:r w:rsidRPr="00AB728F">
        <w:t>.</w:t>
      </w:r>
      <w:proofErr w:type="spellEnd"/>
      <w:r w:rsidRPr="00AB728F">
        <w:t>)</w:t>
      </w:r>
    </w:p>
    <w:p w:rsidR="00AB728F" w:rsidRPr="00AB728F" w:rsidRDefault="00AB728F" w:rsidP="00AB728F">
      <w:r w:rsidRPr="00AB728F">
        <w:t xml:space="preserve">   "___" ___________ 20__ г.                  "___" ___________ 20__ г.</w:t>
      </w:r>
    </w:p>
    <w:p w:rsidR="00AB728F" w:rsidRPr="00AB728F" w:rsidRDefault="00AB728F" w:rsidP="00AB728F">
      <w:r w:rsidRPr="00AB728F">
        <w:t> </w:t>
      </w:r>
    </w:p>
    <w:p w:rsidR="00AB728F" w:rsidRPr="00AB728F" w:rsidRDefault="00AB728F" w:rsidP="00AB728F">
      <w:r w:rsidRPr="00AB728F">
        <w:rPr>
          <w:b/>
          <w:bCs/>
        </w:rPr>
        <w:t xml:space="preserve">                         ПАСПОРТ БЕЗОПАСНОСТИ</w:t>
      </w:r>
    </w:p>
    <w:p w:rsidR="00AB728F" w:rsidRPr="00AB728F" w:rsidRDefault="00AB728F" w:rsidP="00AB728F">
      <w:r w:rsidRPr="00AB728F">
        <w:t> </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(наименование объекта (территории)</w:t>
      </w:r>
      <w:proofErr w:type="gramEnd"/>
    </w:p>
    <w:p w:rsidR="00AB728F" w:rsidRPr="00AB728F" w:rsidRDefault="00AB728F" w:rsidP="00AB728F">
      <w:r w:rsidRPr="00AB728F">
        <w:t> </w:t>
      </w:r>
    </w:p>
    <w:p w:rsidR="00AB728F" w:rsidRPr="00AB728F" w:rsidRDefault="00AB728F" w:rsidP="00AB728F">
      <w:r w:rsidRPr="00AB728F">
        <w:t xml:space="preserve">                   _________________________________</w:t>
      </w:r>
    </w:p>
    <w:p w:rsidR="00AB728F" w:rsidRPr="00AB728F" w:rsidRDefault="00AB728F" w:rsidP="00AB728F">
      <w:r w:rsidRPr="00AB728F">
        <w:t xml:space="preserve">                   (наименование населенного пункта)</w:t>
      </w:r>
    </w:p>
    <w:p w:rsidR="00AB728F" w:rsidRPr="00AB728F" w:rsidRDefault="00AB728F" w:rsidP="00AB728F">
      <w:r w:rsidRPr="00AB728F">
        <w:t> </w:t>
      </w:r>
    </w:p>
    <w:p w:rsidR="00AB728F" w:rsidRPr="00AB728F" w:rsidRDefault="00AB728F" w:rsidP="00AB728F">
      <w:r w:rsidRPr="00AB728F">
        <w:t xml:space="preserve">                                20__ г.</w:t>
      </w:r>
    </w:p>
    <w:p w:rsidR="00AB728F" w:rsidRPr="00AB728F" w:rsidRDefault="00AB728F" w:rsidP="00AB728F">
      <w:r w:rsidRPr="00AB728F">
        <w:t> </w:t>
      </w:r>
    </w:p>
    <w:p w:rsidR="00AB728F" w:rsidRPr="00AB728F" w:rsidRDefault="00AB728F" w:rsidP="00AB728F">
      <w:r w:rsidRPr="00AB728F">
        <w:rPr>
          <w:b/>
          <w:bCs/>
        </w:rPr>
        <w:t xml:space="preserve">               I. Общие сведения об объекте (территории)</w:t>
      </w:r>
    </w:p>
    <w:p w:rsidR="00AB728F" w:rsidRPr="00AB728F" w:rsidRDefault="00AB728F" w:rsidP="00AB728F">
      <w:r w:rsidRPr="00AB728F">
        <w:t> </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(полное и сокращенное наименование органа (организации), являющегося</w:t>
      </w:r>
      <w:proofErr w:type="gramEnd"/>
    </w:p>
    <w:p w:rsidR="00AB728F" w:rsidRPr="00AB728F" w:rsidRDefault="00AB728F" w:rsidP="00AB728F">
      <w:r w:rsidRPr="00AB728F">
        <w:t xml:space="preserve">                 правообладателем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(адрес объекта (территории), телефон, факс, электронная почта)</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(основной вид деятельности)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(категория объекта (территории)</w:t>
      </w:r>
      <w:proofErr w:type="gramEnd"/>
    </w:p>
    <w:p w:rsidR="00AB728F" w:rsidRPr="00AB728F" w:rsidRDefault="00AB728F" w:rsidP="00AB728F">
      <w:r w:rsidRPr="00AB728F">
        <w:t>_________________________________________________________________________</w:t>
      </w:r>
    </w:p>
    <w:p w:rsidR="00AB728F" w:rsidRPr="00AB728F" w:rsidRDefault="00AB728F" w:rsidP="00AB728F">
      <w:r w:rsidRPr="00AB728F">
        <w:lastRenderedPageBreak/>
        <w:t xml:space="preserve"> </w:t>
      </w:r>
      <w:proofErr w:type="gramStart"/>
      <w:r w:rsidRPr="00AB728F">
        <w:t>(</w:t>
      </w:r>
      <w:proofErr w:type="spellStart"/>
      <w:r w:rsidRPr="00AB728F">
        <w:t>ф.и.о.</w:t>
      </w:r>
      <w:proofErr w:type="spellEnd"/>
      <w:r w:rsidRPr="00AB728F">
        <w:t xml:space="preserve"> должностного лица, осуществляющего непосредственное руководство</w:t>
      </w:r>
      <w:proofErr w:type="gramEnd"/>
    </w:p>
    <w:p w:rsidR="00AB728F" w:rsidRPr="00AB728F" w:rsidRDefault="00AB728F" w:rsidP="00AB728F">
      <w:r w:rsidRPr="00AB728F">
        <w:t xml:space="preserve">           деятельностью работников на объекте (территории),</w:t>
      </w:r>
    </w:p>
    <w:p w:rsidR="00AB728F" w:rsidRPr="00AB728F" w:rsidRDefault="00AB728F" w:rsidP="00AB728F">
      <w:r w:rsidRPr="00AB728F">
        <w:t xml:space="preserve">                  служебный и мобильный телефоны, факс)</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w:t>
      </w:r>
      <w:proofErr w:type="spellStart"/>
      <w:r w:rsidRPr="00AB728F">
        <w:t>ф.и.о.</w:t>
      </w:r>
      <w:proofErr w:type="spellEnd"/>
      <w:r w:rsidRPr="00AB728F">
        <w:t xml:space="preserve"> должностного лица, ответственного за обеспечение</w:t>
      </w:r>
      <w:proofErr w:type="gramEnd"/>
    </w:p>
    <w:p w:rsidR="00AB728F" w:rsidRPr="00AB728F" w:rsidRDefault="00AB728F" w:rsidP="00AB728F">
      <w:r w:rsidRPr="00AB728F">
        <w:t xml:space="preserve">        антитеррористической защищенности объекта (территории),</w:t>
      </w:r>
    </w:p>
    <w:p w:rsidR="00AB728F" w:rsidRPr="00AB728F" w:rsidRDefault="00AB728F" w:rsidP="00AB728F">
      <w:r w:rsidRPr="00AB728F">
        <w:t xml:space="preserve">                    служебный и мобильный телефоны)</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(общая площадь объекта (территории), кв. метров, протяженность</w:t>
      </w:r>
      <w:proofErr w:type="gramEnd"/>
    </w:p>
    <w:p w:rsidR="00AB728F" w:rsidRPr="00AB728F" w:rsidRDefault="00AB728F" w:rsidP="00AB728F">
      <w:r w:rsidRPr="00AB728F">
        <w:t xml:space="preserve">                          периметра, метров)</w:t>
      </w:r>
    </w:p>
    <w:p w:rsidR="00AB728F" w:rsidRPr="00AB728F" w:rsidRDefault="00AB728F" w:rsidP="00AB728F">
      <w:r w:rsidRPr="00AB728F">
        <w:t> </w:t>
      </w:r>
    </w:p>
    <w:p w:rsidR="00AB728F" w:rsidRPr="00AB728F" w:rsidRDefault="00AB728F" w:rsidP="00AB728F">
      <w:r w:rsidRPr="00AB728F">
        <w:rPr>
          <w:b/>
          <w:bCs/>
        </w:rPr>
        <w:t xml:space="preserve">     II. Общие сведения о работниках объекта (территории) и (или) </w:t>
      </w:r>
      <w:proofErr w:type="gramStart"/>
      <w:r w:rsidRPr="00AB728F">
        <w:rPr>
          <w:b/>
          <w:bCs/>
        </w:rPr>
        <w:t>об</w:t>
      </w:r>
      <w:proofErr w:type="gramEnd"/>
    </w:p>
    <w:p w:rsidR="00AB728F" w:rsidRPr="00AB728F" w:rsidRDefault="00AB728F" w:rsidP="00AB728F">
      <w:r w:rsidRPr="00AB728F">
        <w:rPr>
          <w:b/>
          <w:bCs/>
        </w:rPr>
        <w:t xml:space="preserve">                   </w:t>
      </w:r>
      <w:proofErr w:type="gramStart"/>
      <w:r w:rsidRPr="00AB728F">
        <w:rPr>
          <w:b/>
          <w:bCs/>
        </w:rPr>
        <w:t>арендаторах</w:t>
      </w:r>
      <w:proofErr w:type="gramEnd"/>
      <w:r w:rsidRPr="00AB728F">
        <w:rPr>
          <w:b/>
          <w:bCs/>
        </w:rPr>
        <w:t xml:space="preserve"> объекта (территории)</w:t>
      </w:r>
    </w:p>
    <w:p w:rsidR="00AB728F" w:rsidRPr="00AB728F" w:rsidRDefault="00AB728F" w:rsidP="00AB728F">
      <w:r w:rsidRPr="00AB728F">
        <w:t> </w:t>
      </w:r>
    </w:p>
    <w:p w:rsidR="00AB728F" w:rsidRPr="00AB728F" w:rsidRDefault="00AB728F" w:rsidP="00AB728F">
      <w:r w:rsidRPr="00AB728F">
        <w:t xml:space="preserve">     1. Среднее   количество   работников   и   посетителей  (пациентов),</w:t>
      </w:r>
    </w:p>
    <w:p w:rsidR="00AB728F" w:rsidRPr="00AB728F" w:rsidRDefault="00AB728F" w:rsidP="00AB728F">
      <w:proofErr w:type="gramStart"/>
      <w:r w:rsidRPr="00AB728F">
        <w:t>находящихся</w:t>
      </w:r>
      <w:proofErr w:type="gramEnd"/>
      <w:r w:rsidRPr="00AB728F">
        <w:t xml:space="preserve"> на объекте (территории) в течение дня _______________________</w:t>
      </w:r>
    </w:p>
    <w:p w:rsidR="00AB728F" w:rsidRPr="00AB728F" w:rsidRDefault="00AB728F" w:rsidP="00AB728F">
      <w:r w:rsidRPr="00AB728F">
        <w:t xml:space="preserve">                                                        (человек)</w:t>
      </w:r>
    </w:p>
    <w:p w:rsidR="00AB728F" w:rsidRPr="00AB728F" w:rsidRDefault="00AB728F" w:rsidP="00AB728F">
      <w:r w:rsidRPr="00AB728F">
        <w:t xml:space="preserve">     2. Режим работы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(продолжительность, начало (окончание) рабочего дня, максимальная</w:t>
      </w:r>
      <w:proofErr w:type="gramEnd"/>
    </w:p>
    <w:p w:rsidR="00AB728F" w:rsidRPr="00AB728F" w:rsidRDefault="00AB728F" w:rsidP="00AB728F">
      <w:r w:rsidRPr="00AB728F">
        <w:t xml:space="preserve"> численность </w:t>
      </w:r>
      <w:proofErr w:type="gramStart"/>
      <w:r w:rsidRPr="00AB728F">
        <w:t>работающих</w:t>
      </w:r>
      <w:proofErr w:type="gramEnd"/>
      <w:r w:rsidRPr="00AB728F">
        <w:t xml:space="preserve"> на объекте (территории) в дневное и ночное время,</w:t>
      </w:r>
    </w:p>
    <w:p w:rsidR="00AB728F" w:rsidRPr="00AB728F" w:rsidRDefault="00AB728F" w:rsidP="00AB728F">
      <w:r w:rsidRPr="00AB728F">
        <w:t xml:space="preserve">                в том числе на его элементах, человек)</w:t>
      </w:r>
    </w:p>
    <w:p w:rsidR="00AB728F" w:rsidRPr="00AB728F" w:rsidRDefault="00AB728F" w:rsidP="00AB728F">
      <w:r w:rsidRPr="00AB728F">
        <w:t xml:space="preserve">     3. Сведения об арендаторах</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(численность, человек, срок аренды, вид деятельности)</w:t>
      </w:r>
    </w:p>
    <w:p w:rsidR="00AB728F" w:rsidRPr="00AB728F" w:rsidRDefault="00AB728F" w:rsidP="00AB728F">
      <w:r w:rsidRPr="00AB728F">
        <w:t> </w:t>
      </w:r>
    </w:p>
    <w:p w:rsidR="00AB728F" w:rsidRPr="00AB728F" w:rsidRDefault="00AB728F" w:rsidP="00AB728F">
      <w:r w:rsidRPr="00AB728F">
        <w:rPr>
          <w:b/>
          <w:bCs/>
        </w:rPr>
        <w:t xml:space="preserve">    III. Сведения о потенциально опасных участках и (или) критических</w:t>
      </w:r>
    </w:p>
    <w:p w:rsidR="00AB728F" w:rsidRPr="00AB728F" w:rsidRDefault="00AB728F" w:rsidP="00AB728F">
      <w:r w:rsidRPr="00AB728F">
        <w:rPr>
          <w:b/>
          <w:bCs/>
        </w:rPr>
        <w:t xml:space="preserve">                     </w:t>
      </w:r>
      <w:proofErr w:type="gramStart"/>
      <w:r w:rsidRPr="00AB728F">
        <w:rPr>
          <w:b/>
          <w:bCs/>
        </w:rPr>
        <w:t>элементах</w:t>
      </w:r>
      <w:proofErr w:type="gramEnd"/>
      <w:r w:rsidRPr="00AB728F">
        <w:rPr>
          <w:b/>
          <w:bCs/>
        </w:rPr>
        <w:t xml:space="preserve"> объекта (территории)</w:t>
      </w:r>
    </w:p>
    <w:p w:rsidR="00AB728F" w:rsidRPr="00AB728F" w:rsidRDefault="00AB728F" w:rsidP="00AB728F">
      <w:r w:rsidRPr="00AB728F">
        <w:t> </w:t>
      </w:r>
    </w:p>
    <w:p w:rsidR="00AB728F" w:rsidRPr="00AB728F" w:rsidRDefault="00AB728F" w:rsidP="00AB728F">
      <w:r w:rsidRPr="00AB728F">
        <w:lastRenderedPageBreak/>
        <w:t xml:space="preserve">     1. </w:t>
      </w:r>
      <w:proofErr w:type="gramStart"/>
      <w:r w:rsidRPr="00AB728F">
        <w:t>Перечень потенциально  опасных участков объекта (территории) (при</w:t>
      </w:r>
      <w:proofErr w:type="gramEnd"/>
    </w:p>
    <w:p w:rsidR="00AB728F" w:rsidRPr="00AB728F" w:rsidRDefault="00AB728F" w:rsidP="00AB728F">
      <w:proofErr w:type="gramStart"/>
      <w:r w:rsidRPr="00AB728F">
        <w:t>наличии</w:t>
      </w:r>
      <w:proofErr w:type="gramEnd"/>
      <w:r w:rsidRPr="00AB728F">
        <w:t>)</w:t>
      </w:r>
    </w:p>
    <w:p w:rsidR="00AB728F" w:rsidRPr="00AB728F" w:rsidRDefault="00AB728F" w:rsidP="00AB728F">
      <w:r w:rsidRPr="00AB728F">
        <w:t> </w:t>
      </w:r>
    </w:p>
    <w:tbl>
      <w:tblPr>
        <w:tblW w:w="8244" w:type="dxa"/>
        <w:shd w:val="clear" w:color="auto" w:fill="FFFFFF"/>
        <w:tblCellMar>
          <w:left w:w="0" w:type="dxa"/>
          <w:right w:w="0" w:type="dxa"/>
        </w:tblCellMar>
        <w:tblLook w:val="04A0" w:firstRow="1" w:lastRow="0" w:firstColumn="1" w:lastColumn="0" w:noHBand="0" w:noVBand="1"/>
      </w:tblPr>
      <w:tblGrid>
        <w:gridCol w:w="637"/>
        <w:gridCol w:w="1426"/>
        <w:gridCol w:w="1654"/>
        <w:gridCol w:w="1244"/>
        <w:gridCol w:w="1983"/>
        <w:gridCol w:w="1300"/>
      </w:tblGrid>
      <w:tr w:rsidR="00AB728F" w:rsidRPr="00AB728F" w:rsidTr="00AB728F">
        <w:tc>
          <w:tcPr>
            <w:tcW w:w="648"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N </w:t>
            </w:r>
            <w:proofErr w:type="gramStart"/>
            <w:r w:rsidRPr="00AB728F">
              <w:t>п</w:t>
            </w:r>
            <w:proofErr w:type="gramEnd"/>
            <w:r w:rsidRPr="00AB728F">
              <w:t>/п</w:t>
            </w:r>
          </w:p>
        </w:tc>
        <w:tc>
          <w:tcPr>
            <w:tcW w:w="1236"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Наименование</w:t>
            </w:r>
          </w:p>
        </w:tc>
        <w:tc>
          <w:tcPr>
            <w:tcW w:w="1692"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Количество работников, посетителей (пациентов), человек</w:t>
            </w:r>
          </w:p>
        </w:tc>
        <w:tc>
          <w:tcPr>
            <w:tcW w:w="1272"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Общая площадь, кв. метров</w:t>
            </w:r>
          </w:p>
        </w:tc>
        <w:tc>
          <w:tcPr>
            <w:tcW w:w="2004"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Характер террористической угрозы</w:t>
            </w:r>
          </w:p>
        </w:tc>
        <w:tc>
          <w:tcPr>
            <w:tcW w:w="1308" w:type="dxa"/>
            <w:tcBorders>
              <w:top w:val="single" w:sz="6" w:space="0" w:color="000000"/>
              <w:bottom w:val="single" w:sz="6" w:space="0" w:color="000000"/>
            </w:tcBorders>
            <w:shd w:val="clear" w:color="auto" w:fill="FFFFFF"/>
            <w:hideMark/>
          </w:tcPr>
          <w:p w:rsidR="009B51FD" w:rsidRPr="00AB728F" w:rsidRDefault="00AB728F" w:rsidP="00AB728F">
            <w:r w:rsidRPr="00AB728F">
              <w:t>Характер возможных последствий</w:t>
            </w:r>
          </w:p>
        </w:tc>
      </w:tr>
      <w:tr w:rsidR="00AB728F" w:rsidRPr="00AB728F" w:rsidTr="00AB728F">
        <w:tc>
          <w:tcPr>
            <w:tcW w:w="648"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236"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692"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272"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2004"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308" w:type="dxa"/>
            <w:tcBorders>
              <w:bottom w:val="single" w:sz="6" w:space="0" w:color="000000"/>
            </w:tcBorders>
            <w:shd w:val="clear" w:color="auto" w:fill="FFFFFF"/>
            <w:hideMark/>
          </w:tcPr>
          <w:p w:rsidR="009B51FD" w:rsidRPr="00AB728F" w:rsidRDefault="00AB728F" w:rsidP="00AB728F">
            <w:r w:rsidRPr="00AB728F">
              <w:t> </w:t>
            </w:r>
          </w:p>
        </w:tc>
      </w:tr>
    </w:tbl>
    <w:p w:rsidR="00AB728F" w:rsidRPr="00AB728F" w:rsidRDefault="00AB728F" w:rsidP="00AB728F">
      <w:r w:rsidRPr="00AB728F">
        <w:t> </w:t>
      </w:r>
    </w:p>
    <w:p w:rsidR="00AB728F" w:rsidRPr="00AB728F" w:rsidRDefault="00AB728F" w:rsidP="00AB728F">
      <w:r w:rsidRPr="00AB728F">
        <w:t xml:space="preserve">     2. Перечень критических элементов объекта (территории) (при наличии)</w:t>
      </w:r>
    </w:p>
    <w:p w:rsidR="00AB728F" w:rsidRPr="00AB728F" w:rsidRDefault="00AB728F" w:rsidP="00AB728F">
      <w:r w:rsidRPr="00AB728F">
        <w:t> </w:t>
      </w:r>
    </w:p>
    <w:tbl>
      <w:tblPr>
        <w:tblW w:w="8232" w:type="dxa"/>
        <w:shd w:val="clear" w:color="auto" w:fill="FFFFFF"/>
        <w:tblCellMar>
          <w:left w:w="0" w:type="dxa"/>
          <w:right w:w="0" w:type="dxa"/>
        </w:tblCellMar>
        <w:tblLook w:val="04A0" w:firstRow="1" w:lastRow="0" w:firstColumn="1" w:lastColumn="0" w:noHBand="0" w:noVBand="1"/>
      </w:tblPr>
      <w:tblGrid>
        <w:gridCol w:w="664"/>
        <w:gridCol w:w="1426"/>
        <w:gridCol w:w="1700"/>
        <w:gridCol w:w="1173"/>
        <w:gridCol w:w="1990"/>
        <w:gridCol w:w="1279"/>
      </w:tblGrid>
      <w:tr w:rsidR="00AB728F" w:rsidRPr="00AB728F" w:rsidTr="00AB728F">
        <w:tc>
          <w:tcPr>
            <w:tcW w:w="672"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N </w:t>
            </w:r>
            <w:proofErr w:type="gramStart"/>
            <w:r w:rsidRPr="00AB728F">
              <w:t>п</w:t>
            </w:r>
            <w:proofErr w:type="gramEnd"/>
            <w:r w:rsidRPr="00AB728F">
              <w:t>/п</w:t>
            </w:r>
          </w:p>
        </w:tc>
        <w:tc>
          <w:tcPr>
            <w:tcW w:w="1272"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Наименование</w:t>
            </w:r>
          </w:p>
        </w:tc>
        <w:tc>
          <w:tcPr>
            <w:tcW w:w="1728"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Количество работников, посетителей (пациентов), человек</w:t>
            </w:r>
          </w:p>
        </w:tc>
        <w:tc>
          <w:tcPr>
            <w:tcW w:w="1188"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Общая площадь, кв. метров</w:t>
            </w:r>
          </w:p>
        </w:tc>
        <w:tc>
          <w:tcPr>
            <w:tcW w:w="2004" w:type="dxa"/>
            <w:tcBorders>
              <w:top w:val="single" w:sz="6" w:space="0" w:color="000000"/>
              <w:bottom w:val="single" w:sz="6" w:space="0" w:color="000000"/>
              <w:right w:val="single" w:sz="6" w:space="0" w:color="000000"/>
            </w:tcBorders>
            <w:shd w:val="clear" w:color="auto" w:fill="FFFFFF"/>
            <w:hideMark/>
          </w:tcPr>
          <w:p w:rsidR="009B51FD" w:rsidRPr="00AB728F" w:rsidRDefault="00AB728F" w:rsidP="00AB728F">
            <w:r w:rsidRPr="00AB728F">
              <w:t>Характер террористической угрозы</w:t>
            </w:r>
          </w:p>
        </w:tc>
        <w:tc>
          <w:tcPr>
            <w:tcW w:w="1284" w:type="dxa"/>
            <w:tcBorders>
              <w:top w:val="single" w:sz="6" w:space="0" w:color="000000"/>
              <w:bottom w:val="single" w:sz="6" w:space="0" w:color="000000"/>
            </w:tcBorders>
            <w:shd w:val="clear" w:color="auto" w:fill="FFFFFF"/>
            <w:hideMark/>
          </w:tcPr>
          <w:p w:rsidR="009B51FD" w:rsidRPr="00AB728F" w:rsidRDefault="00AB728F" w:rsidP="00AB728F">
            <w:r w:rsidRPr="00AB728F">
              <w:t>Характер возможных последствий</w:t>
            </w:r>
          </w:p>
        </w:tc>
      </w:tr>
      <w:tr w:rsidR="00AB728F" w:rsidRPr="00AB728F" w:rsidTr="00AB728F">
        <w:tc>
          <w:tcPr>
            <w:tcW w:w="672"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272"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728"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188"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2004" w:type="dxa"/>
            <w:tcBorders>
              <w:bottom w:val="single" w:sz="6" w:space="0" w:color="000000"/>
              <w:right w:val="single" w:sz="6" w:space="0" w:color="000000"/>
            </w:tcBorders>
            <w:shd w:val="clear" w:color="auto" w:fill="FFFFFF"/>
            <w:hideMark/>
          </w:tcPr>
          <w:p w:rsidR="009B51FD" w:rsidRPr="00AB728F" w:rsidRDefault="00AB728F" w:rsidP="00AB728F">
            <w:r w:rsidRPr="00AB728F">
              <w:t> </w:t>
            </w:r>
          </w:p>
        </w:tc>
        <w:tc>
          <w:tcPr>
            <w:tcW w:w="1284" w:type="dxa"/>
            <w:tcBorders>
              <w:bottom w:val="single" w:sz="6" w:space="0" w:color="000000"/>
            </w:tcBorders>
            <w:shd w:val="clear" w:color="auto" w:fill="FFFFFF"/>
            <w:hideMark/>
          </w:tcPr>
          <w:p w:rsidR="009B51FD" w:rsidRPr="00AB728F" w:rsidRDefault="00AB728F" w:rsidP="00AB728F">
            <w:r w:rsidRPr="00AB728F">
              <w:t> </w:t>
            </w:r>
          </w:p>
        </w:tc>
      </w:tr>
    </w:tbl>
    <w:p w:rsidR="00AB728F" w:rsidRPr="00AB728F" w:rsidRDefault="00AB728F" w:rsidP="00AB728F">
      <w:r w:rsidRPr="00AB728F">
        <w:t> </w:t>
      </w:r>
    </w:p>
    <w:p w:rsidR="00AB728F" w:rsidRPr="00AB728F" w:rsidRDefault="00AB728F" w:rsidP="00AB728F">
      <w:r w:rsidRPr="00AB728F">
        <w:t xml:space="preserve">     3. Возможные места и способы  проникновения  террористов  на  объект</w:t>
      </w:r>
    </w:p>
    <w:p w:rsidR="00AB728F" w:rsidRPr="00AB728F" w:rsidRDefault="00AB728F" w:rsidP="00AB728F">
      <w:r w:rsidRPr="00AB728F">
        <w:t>(территорию) ____________________________________________________________</w:t>
      </w:r>
    </w:p>
    <w:p w:rsidR="00AB728F" w:rsidRPr="00AB728F" w:rsidRDefault="00AB728F" w:rsidP="00AB728F">
      <w:r w:rsidRPr="00AB728F">
        <w:t> </w:t>
      </w:r>
    </w:p>
    <w:p w:rsidR="00AB728F" w:rsidRPr="00AB728F" w:rsidRDefault="00AB728F" w:rsidP="00AB728F">
      <w:r w:rsidRPr="00AB728F">
        <w:t xml:space="preserve">     4. Наиболее вероятные средства  поражения, которые  могут  применить</w:t>
      </w:r>
    </w:p>
    <w:p w:rsidR="00AB728F" w:rsidRPr="00AB728F" w:rsidRDefault="00AB728F" w:rsidP="00AB728F">
      <w:r w:rsidRPr="00AB728F">
        <w:t>террористы при совершении террористического акта</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w:t>
      </w:r>
    </w:p>
    <w:p w:rsidR="00AB728F" w:rsidRPr="00AB728F" w:rsidRDefault="00AB728F" w:rsidP="00AB728F">
      <w:r w:rsidRPr="00AB728F">
        <w:rPr>
          <w:b/>
          <w:bCs/>
        </w:rPr>
        <w:t xml:space="preserve">         IV. Возможные последствия совершения террористического</w:t>
      </w:r>
    </w:p>
    <w:p w:rsidR="00AB728F" w:rsidRPr="00AB728F" w:rsidRDefault="00AB728F" w:rsidP="00AB728F">
      <w:r w:rsidRPr="00AB728F">
        <w:rPr>
          <w:b/>
          <w:bCs/>
        </w:rPr>
        <w:t xml:space="preserve">                     акта на объекте (территории)</w:t>
      </w:r>
    </w:p>
    <w:p w:rsidR="00AB728F" w:rsidRPr="00AB728F" w:rsidRDefault="00AB728F" w:rsidP="00AB728F">
      <w:r w:rsidRPr="00AB728F">
        <w:t> </w:t>
      </w:r>
    </w:p>
    <w:p w:rsidR="00AB728F" w:rsidRPr="00AB728F" w:rsidRDefault="00AB728F" w:rsidP="00AB728F">
      <w:r w:rsidRPr="00AB728F">
        <w:t xml:space="preserve">     Прогнозируемое  количество  пострадавших  на объекте  (территории) -</w:t>
      </w:r>
    </w:p>
    <w:p w:rsidR="00AB728F" w:rsidRPr="00AB728F" w:rsidRDefault="00AB728F" w:rsidP="00AB728F">
      <w:r w:rsidRPr="00AB728F">
        <w:t>_______________</w:t>
      </w:r>
    </w:p>
    <w:p w:rsidR="00AB728F" w:rsidRPr="00AB728F" w:rsidRDefault="00AB728F" w:rsidP="00AB728F">
      <w:r w:rsidRPr="00AB728F">
        <w:t xml:space="preserve">   (человек)</w:t>
      </w:r>
    </w:p>
    <w:p w:rsidR="00AB728F" w:rsidRPr="00AB728F" w:rsidRDefault="00AB728F" w:rsidP="00AB728F">
      <w:r w:rsidRPr="00AB728F">
        <w:lastRenderedPageBreak/>
        <w:t> </w:t>
      </w:r>
    </w:p>
    <w:p w:rsidR="00AB728F" w:rsidRPr="00AB728F" w:rsidRDefault="00AB728F" w:rsidP="00AB728F">
      <w:r w:rsidRPr="00AB728F">
        <w:rPr>
          <w:b/>
          <w:bCs/>
        </w:rPr>
        <w:t>V.</w:t>
      </w:r>
      <w:r w:rsidRPr="00AB728F">
        <w:t> Исключен с 13 марта 2022 г. - </w:t>
      </w:r>
      <w:hyperlink r:id="rId74" w:anchor="block_1322" w:history="1">
        <w:r w:rsidRPr="00AB728F">
          <w:rPr>
            <w:rStyle w:val="a3"/>
          </w:rPr>
          <w:t>Постановление</w:t>
        </w:r>
      </w:hyperlink>
      <w:r w:rsidRPr="00AB728F">
        <w:t> Правительства России от 5 марта 2022 г. N 289</w:t>
      </w:r>
    </w:p>
    <w:p w:rsidR="00AB728F" w:rsidRPr="00AB728F" w:rsidRDefault="00BD630E" w:rsidP="00AB728F">
      <w:hyperlink r:id="rId75" w:anchor="block_2500" w:history="1">
        <w:r w:rsidR="00AB728F" w:rsidRPr="00AB728F">
          <w:rPr>
            <w:rStyle w:val="a3"/>
          </w:rPr>
          <w:t>См. предыдущую редакцию</w:t>
        </w:r>
      </w:hyperlink>
    </w:p>
    <w:p w:rsidR="00AB728F" w:rsidRPr="00AB728F" w:rsidRDefault="00AB728F" w:rsidP="00AB728F">
      <w:r w:rsidRPr="00AB728F">
        <w:t> </w:t>
      </w:r>
    </w:p>
    <w:p w:rsidR="00AB728F" w:rsidRPr="00AB728F" w:rsidRDefault="00AB728F" w:rsidP="00AB728F">
      <w:r w:rsidRPr="00AB728F">
        <w:rPr>
          <w:b/>
          <w:bCs/>
        </w:rPr>
        <w:t xml:space="preserve">           VI. Силы и средства, привлекаемые для обеспечения</w:t>
      </w:r>
    </w:p>
    <w:p w:rsidR="00AB728F" w:rsidRPr="00AB728F" w:rsidRDefault="00AB728F" w:rsidP="00AB728F">
      <w:r w:rsidRPr="00AB728F">
        <w:rPr>
          <w:b/>
          <w:bCs/>
        </w:rPr>
        <w:t xml:space="preserve">         антитеррористической защищенности объекта (территории)</w:t>
      </w:r>
    </w:p>
    <w:p w:rsidR="00AB728F" w:rsidRPr="00AB728F" w:rsidRDefault="00AB728F" w:rsidP="00AB728F">
      <w:r w:rsidRPr="00AB728F">
        <w:t> </w:t>
      </w:r>
    </w:p>
    <w:p w:rsidR="00AB728F" w:rsidRPr="00AB728F" w:rsidRDefault="00AB728F" w:rsidP="00AB728F">
      <w:r w:rsidRPr="00AB728F">
        <w:t xml:space="preserve">     1. </w:t>
      </w:r>
      <w:proofErr w:type="gramStart"/>
      <w:r w:rsidRPr="00AB728F">
        <w:t>Силы,   привлекаемые    для    обеспечения   антитеррористической</w:t>
      </w:r>
      <w:proofErr w:type="gramEnd"/>
    </w:p>
    <w:p w:rsidR="00AB728F" w:rsidRPr="00AB728F" w:rsidRDefault="00AB728F" w:rsidP="00AB728F">
      <w:r w:rsidRPr="00AB728F">
        <w:t>защищенности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w:t>
      </w:r>
    </w:p>
    <w:p w:rsidR="00AB728F" w:rsidRPr="00AB728F" w:rsidRDefault="00AB728F" w:rsidP="00AB728F">
      <w:r w:rsidRPr="00AB728F">
        <w:t xml:space="preserve">     2. Средства,  привлекаемые   для   обеспечения  </w:t>
      </w:r>
      <w:proofErr w:type="gramStart"/>
      <w:r w:rsidRPr="00AB728F">
        <w:t>антитеррористической</w:t>
      </w:r>
      <w:proofErr w:type="gramEnd"/>
    </w:p>
    <w:p w:rsidR="00AB728F" w:rsidRPr="00AB728F" w:rsidRDefault="00AB728F" w:rsidP="00AB728F">
      <w:r w:rsidRPr="00AB728F">
        <w:t>защищенности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w:t>
      </w:r>
    </w:p>
    <w:p w:rsidR="00AB728F" w:rsidRPr="00AB728F" w:rsidRDefault="00AB728F" w:rsidP="00AB728F">
      <w:r w:rsidRPr="00AB728F">
        <w:rPr>
          <w:b/>
          <w:bCs/>
        </w:rPr>
        <w:t xml:space="preserve">     VII. Меры по инженерно-технической, физической защите и пожарной</w:t>
      </w:r>
    </w:p>
    <w:p w:rsidR="00AB728F" w:rsidRPr="00AB728F" w:rsidRDefault="00AB728F" w:rsidP="00AB728F">
      <w:r w:rsidRPr="00AB728F">
        <w:rPr>
          <w:b/>
          <w:bCs/>
        </w:rPr>
        <w:t xml:space="preserve">                   безопасности объекта (территории)</w:t>
      </w:r>
    </w:p>
    <w:p w:rsidR="00AB728F" w:rsidRPr="00AB728F" w:rsidRDefault="00AB728F" w:rsidP="00AB728F">
      <w:r w:rsidRPr="00AB728F">
        <w:t> </w:t>
      </w:r>
    </w:p>
    <w:p w:rsidR="00AB728F" w:rsidRPr="00AB728F" w:rsidRDefault="00AB728F" w:rsidP="00AB728F">
      <w:r w:rsidRPr="00AB728F">
        <w:t xml:space="preserve">     1. Меры по инженерно-технической защите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(характеристика и состояние ограждения, охранного освещения,</w:t>
      </w:r>
      <w:proofErr w:type="gramEnd"/>
    </w:p>
    <w:p w:rsidR="00AB728F" w:rsidRPr="00AB728F" w:rsidRDefault="00AB728F" w:rsidP="00AB728F">
      <w:r w:rsidRPr="00AB728F">
        <w:t xml:space="preserve">                        охранной сигнализации)</w:t>
      </w:r>
    </w:p>
    <w:p w:rsidR="00AB728F" w:rsidRPr="00AB728F" w:rsidRDefault="00AB728F" w:rsidP="00AB728F">
      <w:r w:rsidRPr="00AB728F">
        <w:t> </w:t>
      </w:r>
    </w:p>
    <w:p w:rsidR="00AB728F" w:rsidRPr="00AB728F" w:rsidRDefault="00AB728F" w:rsidP="00AB728F">
      <w:r w:rsidRPr="00AB728F">
        <w:t xml:space="preserve">     2. Меры по физической защите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xml:space="preserve">  </w:t>
      </w:r>
      <w:proofErr w:type="gramStart"/>
      <w:r w:rsidRPr="00AB728F">
        <w:t>(характеристика сил и средств физической защиты объекта (территории)</w:t>
      </w:r>
      <w:proofErr w:type="gramEnd"/>
    </w:p>
    <w:p w:rsidR="00AB728F" w:rsidRPr="00AB728F" w:rsidRDefault="00AB728F" w:rsidP="00AB728F">
      <w:r w:rsidRPr="00AB728F">
        <w:t> </w:t>
      </w:r>
    </w:p>
    <w:p w:rsidR="00AB728F" w:rsidRPr="00AB728F" w:rsidRDefault="00AB728F" w:rsidP="00AB728F">
      <w:r w:rsidRPr="00AB728F">
        <w:t xml:space="preserve">     3. Меры по пожарной безопасности объекта (территории)</w:t>
      </w:r>
    </w:p>
    <w:p w:rsidR="00AB728F" w:rsidRPr="00AB728F" w:rsidRDefault="00AB728F" w:rsidP="00AB728F">
      <w:r w:rsidRPr="00AB728F">
        <w:t>_________________________________________________________________________</w:t>
      </w:r>
    </w:p>
    <w:p w:rsidR="00AB728F" w:rsidRPr="00AB728F" w:rsidRDefault="00AB728F" w:rsidP="00AB728F">
      <w:r w:rsidRPr="00AB728F">
        <w:lastRenderedPageBreak/>
        <w:t xml:space="preserve">             (характеристика мер по пожарной безопасности)</w:t>
      </w:r>
    </w:p>
    <w:p w:rsidR="00AB728F" w:rsidRPr="00AB728F" w:rsidRDefault="00AB728F" w:rsidP="00AB728F">
      <w:r w:rsidRPr="00AB728F">
        <w:t> </w:t>
      </w:r>
    </w:p>
    <w:p w:rsidR="00AB728F" w:rsidRPr="00AB728F" w:rsidRDefault="00AB728F" w:rsidP="00AB728F">
      <w:r w:rsidRPr="00AB728F">
        <w:rPr>
          <w:b/>
          <w:bCs/>
        </w:rPr>
        <w:t xml:space="preserve">                      VIII. Выводы и рекомендации</w:t>
      </w:r>
    </w:p>
    <w:p w:rsidR="00AB728F" w:rsidRPr="00AB728F" w:rsidRDefault="00AB728F" w:rsidP="00AB728F">
      <w:r w:rsidRPr="00AB728F">
        <w:t> </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w:t>
      </w:r>
    </w:p>
    <w:p w:rsidR="00AB728F" w:rsidRPr="00AB728F" w:rsidRDefault="00AB728F" w:rsidP="00AB728F">
      <w:r w:rsidRPr="00AB728F">
        <w:rPr>
          <w:b/>
          <w:bCs/>
        </w:rPr>
        <w:t xml:space="preserve"> IX. Дополнительная информация с учетом особенностей объекта (территории)</w:t>
      </w:r>
    </w:p>
    <w:p w:rsidR="00AB728F" w:rsidRPr="00AB728F" w:rsidRDefault="00AB728F" w:rsidP="00AB728F">
      <w:r w:rsidRPr="00AB728F">
        <w:t> </w:t>
      </w:r>
    </w:p>
    <w:p w:rsidR="00AB728F" w:rsidRPr="00AB728F" w:rsidRDefault="00AB728F" w:rsidP="00AB728F">
      <w:r w:rsidRPr="00AB728F">
        <w:t>_________________________________________________________________________</w:t>
      </w:r>
    </w:p>
    <w:p w:rsidR="00AB728F" w:rsidRPr="00AB728F" w:rsidRDefault="00AB728F" w:rsidP="00AB728F">
      <w:r w:rsidRPr="00AB728F">
        <w:t> </w:t>
      </w:r>
    </w:p>
    <w:p w:rsidR="00AB728F" w:rsidRPr="00AB728F" w:rsidRDefault="00AB728F" w:rsidP="00AB728F">
      <w:r w:rsidRPr="00AB728F">
        <w:t xml:space="preserve">     Приложения: 1. План  (схема)  объекта  (территории)  с  обозначением</w:t>
      </w:r>
    </w:p>
    <w:p w:rsidR="00AB728F" w:rsidRPr="00AB728F" w:rsidRDefault="00AB728F" w:rsidP="00AB728F">
      <w:r w:rsidRPr="00AB728F">
        <w:t xml:space="preserve">                    потенциально опасных участков и критических элементов</w:t>
      </w:r>
    </w:p>
    <w:p w:rsidR="00AB728F" w:rsidRPr="00AB728F" w:rsidRDefault="00AB728F" w:rsidP="00AB728F">
      <w:r w:rsidRPr="00AB728F">
        <w:t xml:space="preserve">                    объекта (территории).</w:t>
      </w:r>
    </w:p>
    <w:p w:rsidR="00AB728F" w:rsidRPr="00AB728F" w:rsidRDefault="00AB728F" w:rsidP="00AB728F">
      <w:r w:rsidRPr="00AB728F">
        <w:t xml:space="preserve">                 2. План (схема) охраны  объекта (территории) с указанием</w:t>
      </w:r>
    </w:p>
    <w:p w:rsidR="00AB728F" w:rsidRPr="00AB728F" w:rsidRDefault="00AB728F" w:rsidP="00AB728F">
      <w:r w:rsidRPr="00AB728F">
        <w:t xml:space="preserve">                    контрольно-пропускных   пунктов,    постов    охраны,</w:t>
      </w:r>
    </w:p>
    <w:p w:rsidR="00AB728F" w:rsidRPr="00AB728F" w:rsidRDefault="00AB728F" w:rsidP="00AB728F">
      <w:r w:rsidRPr="00AB728F">
        <w:t xml:space="preserve">                    инженерно-технических средств охраны.</w:t>
      </w:r>
    </w:p>
    <w:p w:rsidR="00AB728F" w:rsidRPr="00AB728F" w:rsidRDefault="00AB728F" w:rsidP="00AB728F">
      <w:r w:rsidRPr="00AB728F">
        <w:t xml:space="preserve">                 3. Акт    обследования    и    категорирования   объекта</w:t>
      </w:r>
    </w:p>
    <w:p w:rsidR="00AB728F" w:rsidRPr="00AB728F" w:rsidRDefault="00AB728F" w:rsidP="00AB728F">
      <w:r w:rsidRPr="00AB728F">
        <w:t xml:space="preserve">                    (территории).</w:t>
      </w:r>
    </w:p>
    <w:p w:rsidR="00AB728F" w:rsidRPr="00AB728F" w:rsidRDefault="00AB728F" w:rsidP="00AB728F">
      <w:r w:rsidRPr="00AB728F">
        <w:t> </w:t>
      </w:r>
    </w:p>
    <w:p w:rsidR="00AB728F" w:rsidRPr="00AB728F" w:rsidRDefault="00AB728F" w:rsidP="00AB728F">
      <w:r w:rsidRPr="00AB728F">
        <w:t>Составлен "___" ___________ 20__ г.</w:t>
      </w:r>
    </w:p>
    <w:p w:rsidR="00AB728F" w:rsidRPr="00AB728F" w:rsidRDefault="00AB728F" w:rsidP="00AB728F">
      <w:r w:rsidRPr="00AB728F">
        <w:t> _________________________________________________________________________</w:t>
      </w:r>
    </w:p>
    <w:p w:rsidR="00AB728F" w:rsidRPr="00AB728F" w:rsidRDefault="00AB728F" w:rsidP="00AB728F">
      <w:r w:rsidRPr="00AB728F">
        <w:t xml:space="preserve">    </w:t>
      </w:r>
      <w:proofErr w:type="gramStart"/>
      <w:r w:rsidRPr="00AB728F">
        <w:t>(должностное лицо, осуществляющее непосредственное руководство</w:t>
      </w:r>
      <w:proofErr w:type="gramEnd"/>
    </w:p>
    <w:p w:rsidR="00AB728F" w:rsidRPr="00AB728F" w:rsidRDefault="00AB728F" w:rsidP="00AB728F">
      <w:r w:rsidRPr="00AB728F">
        <w:t xml:space="preserve">           деятельностью работников на объекте (территории)</w:t>
      </w:r>
    </w:p>
    <w:p w:rsidR="00AB728F" w:rsidRPr="00AB728F" w:rsidRDefault="00AB728F" w:rsidP="00AB728F">
      <w:r w:rsidRPr="00AB728F">
        <w:t> ____________________________   __________________________________________</w:t>
      </w:r>
    </w:p>
    <w:p w:rsidR="00AB728F" w:rsidRPr="00AB728F" w:rsidRDefault="00AB728F" w:rsidP="00AB728F">
      <w:r w:rsidRPr="00AB728F">
        <w:t xml:space="preserve">         (подпись)                              (</w:t>
      </w:r>
      <w:proofErr w:type="spellStart"/>
      <w:r w:rsidRPr="00AB728F">
        <w:t>ф.и.</w:t>
      </w:r>
      <w:proofErr w:type="gramStart"/>
      <w:r w:rsidRPr="00AB728F">
        <w:t>о</w:t>
      </w:r>
      <w:proofErr w:type="gramEnd"/>
      <w:r w:rsidRPr="00AB728F">
        <w:t>.</w:t>
      </w:r>
      <w:proofErr w:type="spellEnd"/>
      <w:r w:rsidRPr="00AB728F">
        <w:t>)</w:t>
      </w:r>
    </w:p>
    <w:p w:rsidR="00AB728F" w:rsidRPr="00AB728F" w:rsidRDefault="00AB728F" w:rsidP="00AB728F">
      <w:r w:rsidRPr="00AB728F">
        <w:t> </w:t>
      </w:r>
    </w:p>
    <w:p w:rsidR="00AB728F" w:rsidRPr="00AB728F" w:rsidRDefault="00AB728F" w:rsidP="00AB728F">
      <w:r w:rsidRPr="00AB728F">
        <w:t>Актуализирован "___" ___________ 20__ г.</w:t>
      </w:r>
    </w:p>
    <w:p w:rsidR="00AB728F" w:rsidRPr="00AB728F" w:rsidRDefault="00AB728F" w:rsidP="00AB728F">
      <w:r w:rsidRPr="00AB728F">
        <w:t> </w:t>
      </w:r>
    </w:p>
    <w:p w:rsidR="009B51FD" w:rsidRDefault="00AB728F">
      <w:r w:rsidRPr="00AB728F">
        <w:t>Причина актуализации ____________________________________________________</w:t>
      </w:r>
    </w:p>
    <w:sectPr w:rsidR="009B5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CA"/>
    <w:rsid w:val="002401CA"/>
    <w:rsid w:val="00253F62"/>
    <w:rsid w:val="003B7732"/>
    <w:rsid w:val="005743DA"/>
    <w:rsid w:val="007450B6"/>
    <w:rsid w:val="009B51FD"/>
    <w:rsid w:val="00A21746"/>
    <w:rsid w:val="00AB728F"/>
    <w:rsid w:val="00AE2BFF"/>
    <w:rsid w:val="00BD630E"/>
    <w:rsid w:val="00C77E6C"/>
    <w:rsid w:val="00D47142"/>
    <w:rsid w:val="00DE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1081">
      <w:bodyDiv w:val="1"/>
      <w:marLeft w:val="0"/>
      <w:marRight w:val="0"/>
      <w:marTop w:val="0"/>
      <w:marBottom w:val="0"/>
      <w:divBdr>
        <w:top w:val="none" w:sz="0" w:space="0" w:color="auto"/>
        <w:left w:val="none" w:sz="0" w:space="0" w:color="auto"/>
        <w:bottom w:val="none" w:sz="0" w:space="0" w:color="auto"/>
        <w:right w:val="none" w:sz="0" w:space="0" w:color="auto"/>
      </w:divBdr>
      <w:divsChild>
        <w:div w:id="1115297487">
          <w:marLeft w:val="0"/>
          <w:marRight w:val="0"/>
          <w:marTop w:val="0"/>
          <w:marBottom w:val="0"/>
          <w:divBdr>
            <w:top w:val="none" w:sz="0" w:space="0" w:color="auto"/>
            <w:left w:val="none" w:sz="0" w:space="0" w:color="auto"/>
            <w:bottom w:val="none" w:sz="0" w:space="0" w:color="auto"/>
            <w:right w:val="none" w:sz="0" w:space="0" w:color="auto"/>
          </w:divBdr>
          <w:divsChild>
            <w:div w:id="1963880014">
              <w:marLeft w:val="0"/>
              <w:marRight w:val="0"/>
              <w:marTop w:val="0"/>
              <w:marBottom w:val="0"/>
              <w:divBdr>
                <w:top w:val="none" w:sz="0" w:space="0" w:color="auto"/>
                <w:left w:val="none" w:sz="0" w:space="0" w:color="auto"/>
                <w:bottom w:val="none" w:sz="0" w:space="0" w:color="auto"/>
                <w:right w:val="none" w:sz="0" w:space="0" w:color="auto"/>
              </w:divBdr>
              <w:divsChild>
                <w:div w:id="190192214">
                  <w:marLeft w:val="0"/>
                  <w:marRight w:val="0"/>
                  <w:marTop w:val="0"/>
                  <w:marBottom w:val="0"/>
                  <w:divBdr>
                    <w:top w:val="none" w:sz="0" w:space="0" w:color="auto"/>
                    <w:left w:val="none" w:sz="0" w:space="0" w:color="auto"/>
                    <w:bottom w:val="none" w:sz="0" w:space="0" w:color="auto"/>
                    <w:right w:val="none" w:sz="0" w:space="0" w:color="auto"/>
                  </w:divBdr>
                </w:div>
                <w:div w:id="1977565975">
                  <w:marLeft w:val="0"/>
                  <w:marRight w:val="0"/>
                  <w:marTop w:val="0"/>
                  <w:marBottom w:val="0"/>
                  <w:divBdr>
                    <w:top w:val="none" w:sz="0" w:space="0" w:color="auto"/>
                    <w:left w:val="none" w:sz="0" w:space="0" w:color="auto"/>
                    <w:bottom w:val="none" w:sz="0" w:space="0" w:color="auto"/>
                    <w:right w:val="none" w:sz="0" w:space="0" w:color="auto"/>
                  </w:divBdr>
                  <w:divsChild>
                    <w:div w:id="750586760">
                      <w:marLeft w:val="0"/>
                      <w:marRight w:val="0"/>
                      <w:marTop w:val="0"/>
                      <w:marBottom w:val="0"/>
                      <w:divBdr>
                        <w:top w:val="none" w:sz="0" w:space="0" w:color="auto"/>
                        <w:left w:val="none" w:sz="0" w:space="0" w:color="auto"/>
                        <w:bottom w:val="none" w:sz="0" w:space="0" w:color="auto"/>
                        <w:right w:val="none" w:sz="0" w:space="0" w:color="auto"/>
                      </w:divBdr>
                    </w:div>
                    <w:div w:id="880241877">
                      <w:marLeft w:val="0"/>
                      <w:marRight w:val="0"/>
                      <w:marTop w:val="0"/>
                      <w:marBottom w:val="0"/>
                      <w:divBdr>
                        <w:top w:val="none" w:sz="0" w:space="0" w:color="auto"/>
                        <w:left w:val="none" w:sz="0" w:space="0" w:color="auto"/>
                        <w:bottom w:val="none" w:sz="0" w:space="0" w:color="auto"/>
                        <w:right w:val="none" w:sz="0" w:space="0" w:color="auto"/>
                      </w:divBdr>
                      <w:divsChild>
                        <w:div w:id="1735275945">
                          <w:marLeft w:val="0"/>
                          <w:marRight w:val="0"/>
                          <w:marTop w:val="0"/>
                          <w:marBottom w:val="0"/>
                          <w:divBdr>
                            <w:top w:val="none" w:sz="0" w:space="0" w:color="auto"/>
                            <w:left w:val="none" w:sz="0" w:space="0" w:color="auto"/>
                            <w:bottom w:val="none" w:sz="0" w:space="0" w:color="auto"/>
                            <w:right w:val="none" w:sz="0" w:space="0" w:color="auto"/>
                          </w:divBdr>
                        </w:div>
                        <w:div w:id="782070640">
                          <w:marLeft w:val="0"/>
                          <w:marRight w:val="0"/>
                          <w:marTop w:val="0"/>
                          <w:marBottom w:val="0"/>
                          <w:divBdr>
                            <w:top w:val="none" w:sz="0" w:space="0" w:color="auto"/>
                            <w:left w:val="none" w:sz="0" w:space="0" w:color="auto"/>
                            <w:bottom w:val="none" w:sz="0" w:space="0" w:color="auto"/>
                            <w:right w:val="none" w:sz="0" w:space="0" w:color="auto"/>
                          </w:divBdr>
                          <w:divsChild>
                            <w:div w:id="533538826">
                              <w:marLeft w:val="0"/>
                              <w:marRight w:val="0"/>
                              <w:marTop w:val="0"/>
                              <w:marBottom w:val="300"/>
                              <w:divBdr>
                                <w:top w:val="none" w:sz="0" w:space="0" w:color="auto"/>
                                <w:left w:val="none" w:sz="0" w:space="0" w:color="auto"/>
                                <w:bottom w:val="none" w:sz="0" w:space="0" w:color="auto"/>
                                <w:right w:val="none" w:sz="0" w:space="0" w:color="auto"/>
                              </w:divBdr>
                            </w:div>
                          </w:divsChild>
                        </w:div>
                        <w:div w:id="1621570428">
                          <w:marLeft w:val="0"/>
                          <w:marRight w:val="0"/>
                          <w:marTop w:val="0"/>
                          <w:marBottom w:val="0"/>
                          <w:divBdr>
                            <w:top w:val="none" w:sz="0" w:space="0" w:color="auto"/>
                            <w:left w:val="none" w:sz="0" w:space="0" w:color="auto"/>
                            <w:bottom w:val="none" w:sz="0" w:space="0" w:color="auto"/>
                            <w:right w:val="none" w:sz="0" w:space="0" w:color="auto"/>
                          </w:divBdr>
                          <w:divsChild>
                            <w:div w:id="1243107474">
                              <w:marLeft w:val="0"/>
                              <w:marRight w:val="0"/>
                              <w:marTop w:val="0"/>
                              <w:marBottom w:val="0"/>
                              <w:divBdr>
                                <w:top w:val="none" w:sz="0" w:space="0" w:color="auto"/>
                                <w:left w:val="none" w:sz="0" w:space="0" w:color="auto"/>
                                <w:bottom w:val="none" w:sz="0" w:space="0" w:color="auto"/>
                                <w:right w:val="none" w:sz="0" w:space="0" w:color="auto"/>
                              </w:divBdr>
                            </w:div>
                            <w:div w:id="59981017">
                              <w:marLeft w:val="0"/>
                              <w:marRight w:val="0"/>
                              <w:marTop w:val="0"/>
                              <w:marBottom w:val="0"/>
                              <w:divBdr>
                                <w:top w:val="none" w:sz="0" w:space="0" w:color="auto"/>
                                <w:left w:val="none" w:sz="0" w:space="0" w:color="auto"/>
                                <w:bottom w:val="none" w:sz="0" w:space="0" w:color="auto"/>
                                <w:right w:val="none" w:sz="0" w:space="0" w:color="auto"/>
                              </w:divBdr>
                            </w:div>
                            <w:div w:id="1816752192">
                              <w:marLeft w:val="0"/>
                              <w:marRight w:val="0"/>
                              <w:marTop w:val="0"/>
                              <w:marBottom w:val="0"/>
                              <w:divBdr>
                                <w:top w:val="none" w:sz="0" w:space="0" w:color="auto"/>
                                <w:left w:val="none" w:sz="0" w:space="0" w:color="auto"/>
                                <w:bottom w:val="none" w:sz="0" w:space="0" w:color="auto"/>
                                <w:right w:val="none" w:sz="0" w:space="0" w:color="auto"/>
                              </w:divBdr>
                              <w:divsChild>
                                <w:div w:id="19739453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788266">
                          <w:marLeft w:val="0"/>
                          <w:marRight w:val="0"/>
                          <w:marTop w:val="0"/>
                          <w:marBottom w:val="0"/>
                          <w:divBdr>
                            <w:top w:val="none" w:sz="0" w:space="0" w:color="auto"/>
                            <w:left w:val="none" w:sz="0" w:space="0" w:color="auto"/>
                            <w:bottom w:val="none" w:sz="0" w:space="0" w:color="auto"/>
                            <w:right w:val="none" w:sz="0" w:space="0" w:color="auto"/>
                          </w:divBdr>
                        </w:div>
                      </w:divsChild>
                    </w:div>
                    <w:div w:id="2098595250">
                      <w:marLeft w:val="0"/>
                      <w:marRight w:val="0"/>
                      <w:marTop w:val="0"/>
                      <w:marBottom w:val="0"/>
                      <w:divBdr>
                        <w:top w:val="none" w:sz="0" w:space="0" w:color="auto"/>
                        <w:left w:val="none" w:sz="0" w:space="0" w:color="auto"/>
                        <w:bottom w:val="none" w:sz="0" w:space="0" w:color="auto"/>
                        <w:right w:val="none" w:sz="0" w:space="0" w:color="auto"/>
                      </w:divBdr>
                      <w:divsChild>
                        <w:div w:id="1689982222">
                          <w:marLeft w:val="0"/>
                          <w:marRight w:val="0"/>
                          <w:marTop w:val="0"/>
                          <w:marBottom w:val="0"/>
                          <w:divBdr>
                            <w:top w:val="none" w:sz="0" w:space="0" w:color="auto"/>
                            <w:left w:val="none" w:sz="0" w:space="0" w:color="auto"/>
                            <w:bottom w:val="none" w:sz="0" w:space="0" w:color="auto"/>
                            <w:right w:val="none" w:sz="0" w:space="0" w:color="auto"/>
                          </w:divBdr>
                          <w:divsChild>
                            <w:div w:id="1266157694">
                              <w:marLeft w:val="0"/>
                              <w:marRight w:val="0"/>
                              <w:marTop w:val="0"/>
                              <w:marBottom w:val="300"/>
                              <w:divBdr>
                                <w:top w:val="none" w:sz="0" w:space="0" w:color="auto"/>
                                <w:left w:val="none" w:sz="0" w:space="0" w:color="auto"/>
                                <w:bottom w:val="none" w:sz="0" w:space="0" w:color="auto"/>
                                <w:right w:val="none" w:sz="0" w:space="0" w:color="auto"/>
                              </w:divBdr>
                            </w:div>
                          </w:divsChild>
                        </w:div>
                        <w:div w:id="578058510">
                          <w:marLeft w:val="0"/>
                          <w:marRight w:val="0"/>
                          <w:marTop w:val="0"/>
                          <w:marBottom w:val="0"/>
                          <w:divBdr>
                            <w:top w:val="none" w:sz="0" w:space="0" w:color="auto"/>
                            <w:left w:val="none" w:sz="0" w:space="0" w:color="auto"/>
                            <w:bottom w:val="none" w:sz="0" w:space="0" w:color="auto"/>
                            <w:right w:val="none" w:sz="0" w:space="0" w:color="auto"/>
                          </w:divBdr>
                          <w:divsChild>
                            <w:div w:id="1247419722">
                              <w:marLeft w:val="0"/>
                              <w:marRight w:val="0"/>
                              <w:marTop w:val="0"/>
                              <w:marBottom w:val="300"/>
                              <w:divBdr>
                                <w:top w:val="none" w:sz="0" w:space="0" w:color="auto"/>
                                <w:left w:val="none" w:sz="0" w:space="0" w:color="auto"/>
                                <w:bottom w:val="none" w:sz="0" w:space="0" w:color="auto"/>
                                <w:right w:val="none" w:sz="0" w:space="0" w:color="auto"/>
                              </w:divBdr>
                            </w:div>
                          </w:divsChild>
                        </w:div>
                        <w:div w:id="1029257491">
                          <w:marLeft w:val="0"/>
                          <w:marRight w:val="0"/>
                          <w:marTop w:val="0"/>
                          <w:marBottom w:val="0"/>
                          <w:divBdr>
                            <w:top w:val="none" w:sz="0" w:space="0" w:color="auto"/>
                            <w:left w:val="none" w:sz="0" w:space="0" w:color="auto"/>
                            <w:bottom w:val="none" w:sz="0" w:space="0" w:color="auto"/>
                            <w:right w:val="none" w:sz="0" w:space="0" w:color="auto"/>
                          </w:divBdr>
                        </w:div>
                        <w:div w:id="160896831">
                          <w:marLeft w:val="0"/>
                          <w:marRight w:val="0"/>
                          <w:marTop w:val="0"/>
                          <w:marBottom w:val="0"/>
                          <w:divBdr>
                            <w:top w:val="none" w:sz="0" w:space="0" w:color="auto"/>
                            <w:left w:val="none" w:sz="0" w:space="0" w:color="auto"/>
                            <w:bottom w:val="none" w:sz="0" w:space="0" w:color="auto"/>
                            <w:right w:val="none" w:sz="0" w:space="0" w:color="auto"/>
                          </w:divBdr>
                          <w:divsChild>
                            <w:div w:id="884826749">
                              <w:marLeft w:val="0"/>
                              <w:marRight w:val="0"/>
                              <w:marTop w:val="0"/>
                              <w:marBottom w:val="300"/>
                              <w:divBdr>
                                <w:top w:val="none" w:sz="0" w:space="0" w:color="auto"/>
                                <w:left w:val="none" w:sz="0" w:space="0" w:color="auto"/>
                                <w:bottom w:val="none" w:sz="0" w:space="0" w:color="auto"/>
                                <w:right w:val="none" w:sz="0" w:space="0" w:color="auto"/>
                              </w:divBdr>
                            </w:div>
                          </w:divsChild>
                        </w:div>
                        <w:div w:id="1826626894">
                          <w:marLeft w:val="0"/>
                          <w:marRight w:val="0"/>
                          <w:marTop w:val="0"/>
                          <w:marBottom w:val="0"/>
                          <w:divBdr>
                            <w:top w:val="none" w:sz="0" w:space="0" w:color="auto"/>
                            <w:left w:val="none" w:sz="0" w:space="0" w:color="auto"/>
                            <w:bottom w:val="none" w:sz="0" w:space="0" w:color="auto"/>
                            <w:right w:val="none" w:sz="0" w:space="0" w:color="auto"/>
                          </w:divBdr>
                        </w:div>
                        <w:div w:id="2104301495">
                          <w:marLeft w:val="0"/>
                          <w:marRight w:val="0"/>
                          <w:marTop w:val="0"/>
                          <w:marBottom w:val="0"/>
                          <w:divBdr>
                            <w:top w:val="none" w:sz="0" w:space="0" w:color="auto"/>
                            <w:left w:val="none" w:sz="0" w:space="0" w:color="auto"/>
                            <w:bottom w:val="none" w:sz="0" w:space="0" w:color="auto"/>
                            <w:right w:val="none" w:sz="0" w:space="0" w:color="auto"/>
                          </w:divBdr>
                          <w:divsChild>
                            <w:div w:id="994838594">
                              <w:marLeft w:val="0"/>
                              <w:marRight w:val="0"/>
                              <w:marTop w:val="0"/>
                              <w:marBottom w:val="0"/>
                              <w:divBdr>
                                <w:top w:val="none" w:sz="0" w:space="0" w:color="auto"/>
                                <w:left w:val="none" w:sz="0" w:space="0" w:color="auto"/>
                                <w:bottom w:val="none" w:sz="0" w:space="0" w:color="auto"/>
                                <w:right w:val="none" w:sz="0" w:space="0" w:color="auto"/>
                              </w:divBdr>
                            </w:div>
                            <w:div w:id="1557357771">
                              <w:marLeft w:val="0"/>
                              <w:marRight w:val="0"/>
                              <w:marTop w:val="0"/>
                              <w:marBottom w:val="0"/>
                              <w:divBdr>
                                <w:top w:val="none" w:sz="0" w:space="0" w:color="auto"/>
                                <w:left w:val="none" w:sz="0" w:space="0" w:color="auto"/>
                                <w:bottom w:val="none" w:sz="0" w:space="0" w:color="auto"/>
                                <w:right w:val="none" w:sz="0" w:space="0" w:color="auto"/>
                              </w:divBdr>
                            </w:div>
                            <w:div w:id="1742823146">
                              <w:marLeft w:val="0"/>
                              <w:marRight w:val="0"/>
                              <w:marTop w:val="0"/>
                              <w:marBottom w:val="0"/>
                              <w:divBdr>
                                <w:top w:val="none" w:sz="0" w:space="0" w:color="auto"/>
                                <w:left w:val="none" w:sz="0" w:space="0" w:color="auto"/>
                                <w:bottom w:val="none" w:sz="0" w:space="0" w:color="auto"/>
                                <w:right w:val="none" w:sz="0" w:space="0" w:color="auto"/>
                              </w:divBdr>
                              <w:divsChild>
                                <w:div w:id="1570966808">
                                  <w:marLeft w:val="0"/>
                                  <w:marRight w:val="0"/>
                                  <w:marTop w:val="0"/>
                                  <w:marBottom w:val="300"/>
                                  <w:divBdr>
                                    <w:top w:val="none" w:sz="0" w:space="0" w:color="auto"/>
                                    <w:left w:val="none" w:sz="0" w:space="0" w:color="auto"/>
                                    <w:bottom w:val="none" w:sz="0" w:space="0" w:color="auto"/>
                                    <w:right w:val="none" w:sz="0" w:space="0" w:color="auto"/>
                                  </w:divBdr>
                                </w:div>
                              </w:divsChild>
                            </w:div>
                            <w:div w:id="1742634289">
                              <w:marLeft w:val="0"/>
                              <w:marRight w:val="0"/>
                              <w:marTop w:val="0"/>
                              <w:marBottom w:val="0"/>
                              <w:divBdr>
                                <w:top w:val="none" w:sz="0" w:space="0" w:color="auto"/>
                                <w:left w:val="none" w:sz="0" w:space="0" w:color="auto"/>
                                <w:bottom w:val="none" w:sz="0" w:space="0" w:color="auto"/>
                                <w:right w:val="none" w:sz="0" w:space="0" w:color="auto"/>
                              </w:divBdr>
                            </w:div>
                            <w:div w:id="1772167149">
                              <w:marLeft w:val="0"/>
                              <w:marRight w:val="0"/>
                              <w:marTop w:val="0"/>
                              <w:marBottom w:val="0"/>
                              <w:divBdr>
                                <w:top w:val="none" w:sz="0" w:space="0" w:color="auto"/>
                                <w:left w:val="none" w:sz="0" w:space="0" w:color="auto"/>
                                <w:bottom w:val="none" w:sz="0" w:space="0" w:color="auto"/>
                                <w:right w:val="none" w:sz="0" w:space="0" w:color="auto"/>
                              </w:divBdr>
                            </w:div>
                            <w:div w:id="1759786865">
                              <w:marLeft w:val="0"/>
                              <w:marRight w:val="0"/>
                              <w:marTop w:val="0"/>
                              <w:marBottom w:val="0"/>
                              <w:divBdr>
                                <w:top w:val="none" w:sz="0" w:space="0" w:color="auto"/>
                                <w:left w:val="none" w:sz="0" w:space="0" w:color="auto"/>
                                <w:bottom w:val="none" w:sz="0" w:space="0" w:color="auto"/>
                                <w:right w:val="none" w:sz="0" w:space="0" w:color="auto"/>
                              </w:divBdr>
                            </w:div>
                          </w:divsChild>
                        </w:div>
                        <w:div w:id="1543327570">
                          <w:marLeft w:val="0"/>
                          <w:marRight w:val="0"/>
                          <w:marTop w:val="0"/>
                          <w:marBottom w:val="0"/>
                          <w:divBdr>
                            <w:top w:val="none" w:sz="0" w:space="0" w:color="auto"/>
                            <w:left w:val="none" w:sz="0" w:space="0" w:color="auto"/>
                            <w:bottom w:val="none" w:sz="0" w:space="0" w:color="auto"/>
                            <w:right w:val="none" w:sz="0" w:space="0" w:color="auto"/>
                          </w:divBdr>
                          <w:divsChild>
                            <w:div w:id="1187259050">
                              <w:marLeft w:val="0"/>
                              <w:marRight w:val="0"/>
                              <w:marTop w:val="0"/>
                              <w:marBottom w:val="0"/>
                              <w:divBdr>
                                <w:top w:val="none" w:sz="0" w:space="0" w:color="auto"/>
                                <w:left w:val="none" w:sz="0" w:space="0" w:color="auto"/>
                                <w:bottom w:val="none" w:sz="0" w:space="0" w:color="auto"/>
                                <w:right w:val="none" w:sz="0" w:space="0" w:color="auto"/>
                              </w:divBdr>
                            </w:div>
                            <w:div w:id="1768692800">
                              <w:marLeft w:val="0"/>
                              <w:marRight w:val="0"/>
                              <w:marTop w:val="0"/>
                              <w:marBottom w:val="0"/>
                              <w:divBdr>
                                <w:top w:val="none" w:sz="0" w:space="0" w:color="auto"/>
                                <w:left w:val="none" w:sz="0" w:space="0" w:color="auto"/>
                                <w:bottom w:val="none" w:sz="0" w:space="0" w:color="auto"/>
                                <w:right w:val="none" w:sz="0" w:space="0" w:color="auto"/>
                              </w:divBdr>
                            </w:div>
                            <w:div w:id="1573932066">
                              <w:marLeft w:val="0"/>
                              <w:marRight w:val="0"/>
                              <w:marTop w:val="0"/>
                              <w:marBottom w:val="0"/>
                              <w:divBdr>
                                <w:top w:val="none" w:sz="0" w:space="0" w:color="auto"/>
                                <w:left w:val="none" w:sz="0" w:space="0" w:color="auto"/>
                                <w:bottom w:val="none" w:sz="0" w:space="0" w:color="auto"/>
                                <w:right w:val="none" w:sz="0" w:space="0" w:color="auto"/>
                              </w:divBdr>
                            </w:div>
                            <w:div w:id="1100103683">
                              <w:marLeft w:val="0"/>
                              <w:marRight w:val="0"/>
                              <w:marTop w:val="0"/>
                              <w:marBottom w:val="0"/>
                              <w:divBdr>
                                <w:top w:val="none" w:sz="0" w:space="0" w:color="auto"/>
                                <w:left w:val="none" w:sz="0" w:space="0" w:color="auto"/>
                                <w:bottom w:val="none" w:sz="0" w:space="0" w:color="auto"/>
                                <w:right w:val="none" w:sz="0" w:space="0" w:color="auto"/>
                              </w:divBdr>
                            </w:div>
                          </w:divsChild>
                        </w:div>
                        <w:div w:id="1887568135">
                          <w:marLeft w:val="0"/>
                          <w:marRight w:val="0"/>
                          <w:marTop w:val="0"/>
                          <w:marBottom w:val="0"/>
                          <w:divBdr>
                            <w:top w:val="none" w:sz="0" w:space="0" w:color="auto"/>
                            <w:left w:val="none" w:sz="0" w:space="0" w:color="auto"/>
                            <w:bottom w:val="none" w:sz="0" w:space="0" w:color="auto"/>
                            <w:right w:val="none" w:sz="0" w:space="0" w:color="auto"/>
                          </w:divBdr>
                          <w:divsChild>
                            <w:div w:id="264045152">
                              <w:marLeft w:val="0"/>
                              <w:marRight w:val="0"/>
                              <w:marTop w:val="0"/>
                              <w:marBottom w:val="0"/>
                              <w:divBdr>
                                <w:top w:val="none" w:sz="0" w:space="0" w:color="auto"/>
                                <w:left w:val="none" w:sz="0" w:space="0" w:color="auto"/>
                                <w:bottom w:val="none" w:sz="0" w:space="0" w:color="auto"/>
                                <w:right w:val="none" w:sz="0" w:space="0" w:color="auto"/>
                              </w:divBdr>
                            </w:div>
                            <w:div w:id="335036027">
                              <w:marLeft w:val="0"/>
                              <w:marRight w:val="0"/>
                              <w:marTop w:val="0"/>
                              <w:marBottom w:val="0"/>
                              <w:divBdr>
                                <w:top w:val="none" w:sz="0" w:space="0" w:color="auto"/>
                                <w:left w:val="none" w:sz="0" w:space="0" w:color="auto"/>
                                <w:bottom w:val="none" w:sz="0" w:space="0" w:color="auto"/>
                                <w:right w:val="none" w:sz="0" w:space="0" w:color="auto"/>
                              </w:divBdr>
                            </w:div>
                            <w:div w:id="1235434846">
                              <w:marLeft w:val="0"/>
                              <w:marRight w:val="0"/>
                              <w:marTop w:val="0"/>
                              <w:marBottom w:val="0"/>
                              <w:divBdr>
                                <w:top w:val="none" w:sz="0" w:space="0" w:color="auto"/>
                                <w:left w:val="none" w:sz="0" w:space="0" w:color="auto"/>
                                <w:bottom w:val="none" w:sz="0" w:space="0" w:color="auto"/>
                                <w:right w:val="none" w:sz="0" w:space="0" w:color="auto"/>
                              </w:divBdr>
                              <w:divsChild>
                                <w:div w:id="2137791702">
                                  <w:marLeft w:val="0"/>
                                  <w:marRight w:val="0"/>
                                  <w:marTop w:val="0"/>
                                  <w:marBottom w:val="300"/>
                                  <w:divBdr>
                                    <w:top w:val="none" w:sz="0" w:space="0" w:color="auto"/>
                                    <w:left w:val="none" w:sz="0" w:space="0" w:color="auto"/>
                                    <w:bottom w:val="none" w:sz="0" w:space="0" w:color="auto"/>
                                    <w:right w:val="none" w:sz="0" w:space="0" w:color="auto"/>
                                  </w:divBdr>
                                </w:div>
                              </w:divsChild>
                            </w:div>
                            <w:div w:id="428937931">
                              <w:marLeft w:val="0"/>
                              <w:marRight w:val="0"/>
                              <w:marTop w:val="0"/>
                              <w:marBottom w:val="0"/>
                              <w:divBdr>
                                <w:top w:val="none" w:sz="0" w:space="0" w:color="auto"/>
                                <w:left w:val="none" w:sz="0" w:space="0" w:color="auto"/>
                                <w:bottom w:val="none" w:sz="0" w:space="0" w:color="auto"/>
                                <w:right w:val="none" w:sz="0" w:space="0" w:color="auto"/>
                              </w:divBdr>
                              <w:divsChild>
                                <w:div w:id="1713076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586279">
                          <w:marLeft w:val="0"/>
                          <w:marRight w:val="0"/>
                          <w:marTop w:val="0"/>
                          <w:marBottom w:val="0"/>
                          <w:divBdr>
                            <w:top w:val="none" w:sz="0" w:space="0" w:color="auto"/>
                            <w:left w:val="none" w:sz="0" w:space="0" w:color="auto"/>
                            <w:bottom w:val="none" w:sz="0" w:space="0" w:color="auto"/>
                            <w:right w:val="none" w:sz="0" w:space="0" w:color="auto"/>
                          </w:divBdr>
                          <w:divsChild>
                            <w:div w:id="2013406361">
                              <w:marLeft w:val="0"/>
                              <w:marRight w:val="0"/>
                              <w:marTop w:val="0"/>
                              <w:marBottom w:val="300"/>
                              <w:divBdr>
                                <w:top w:val="none" w:sz="0" w:space="0" w:color="auto"/>
                                <w:left w:val="none" w:sz="0" w:space="0" w:color="auto"/>
                                <w:bottom w:val="none" w:sz="0" w:space="0" w:color="auto"/>
                                <w:right w:val="none" w:sz="0" w:space="0" w:color="auto"/>
                              </w:divBdr>
                            </w:div>
                          </w:divsChild>
                        </w:div>
                        <w:div w:id="1057313130">
                          <w:marLeft w:val="0"/>
                          <w:marRight w:val="0"/>
                          <w:marTop w:val="0"/>
                          <w:marBottom w:val="0"/>
                          <w:divBdr>
                            <w:top w:val="none" w:sz="0" w:space="0" w:color="auto"/>
                            <w:left w:val="none" w:sz="0" w:space="0" w:color="auto"/>
                            <w:bottom w:val="none" w:sz="0" w:space="0" w:color="auto"/>
                            <w:right w:val="none" w:sz="0" w:space="0" w:color="auto"/>
                          </w:divBdr>
                          <w:divsChild>
                            <w:div w:id="20581226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4917010">
                      <w:marLeft w:val="0"/>
                      <w:marRight w:val="0"/>
                      <w:marTop w:val="0"/>
                      <w:marBottom w:val="0"/>
                      <w:divBdr>
                        <w:top w:val="none" w:sz="0" w:space="0" w:color="auto"/>
                        <w:left w:val="none" w:sz="0" w:space="0" w:color="auto"/>
                        <w:bottom w:val="none" w:sz="0" w:space="0" w:color="auto"/>
                        <w:right w:val="none" w:sz="0" w:space="0" w:color="auto"/>
                      </w:divBdr>
                      <w:divsChild>
                        <w:div w:id="1699772128">
                          <w:marLeft w:val="0"/>
                          <w:marRight w:val="0"/>
                          <w:marTop w:val="0"/>
                          <w:marBottom w:val="0"/>
                          <w:divBdr>
                            <w:top w:val="none" w:sz="0" w:space="0" w:color="auto"/>
                            <w:left w:val="none" w:sz="0" w:space="0" w:color="auto"/>
                            <w:bottom w:val="none" w:sz="0" w:space="0" w:color="auto"/>
                            <w:right w:val="none" w:sz="0" w:space="0" w:color="auto"/>
                          </w:divBdr>
                          <w:divsChild>
                            <w:div w:id="368454234">
                              <w:marLeft w:val="0"/>
                              <w:marRight w:val="0"/>
                              <w:marTop w:val="0"/>
                              <w:marBottom w:val="0"/>
                              <w:divBdr>
                                <w:top w:val="none" w:sz="0" w:space="0" w:color="auto"/>
                                <w:left w:val="none" w:sz="0" w:space="0" w:color="auto"/>
                                <w:bottom w:val="none" w:sz="0" w:space="0" w:color="auto"/>
                                <w:right w:val="none" w:sz="0" w:space="0" w:color="auto"/>
                              </w:divBdr>
                            </w:div>
                            <w:div w:id="1137409008">
                              <w:marLeft w:val="0"/>
                              <w:marRight w:val="0"/>
                              <w:marTop w:val="0"/>
                              <w:marBottom w:val="0"/>
                              <w:divBdr>
                                <w:top w:val="none" w:sz="0" w:space="0" w:color="auto"/>
                                <w:left w:val="none" w:sz="0" w:space="0" w:color="auto"/>
                                <w:bottom w:val="none" w:sz="0" w:space="0" w:color="auto"/>
                                <w:right w:val="none" w:sz="0" w:space="0" w:color="auto"/>
                              </w:divBdr>
                            </w:div>
                            <w:div w:id="1641767624">
                              <w:marLeft w:val="0"/>
                              <w:marRight w:val="0"/>
                              <w:marTop w:val="0"/>
                              <w:marBottom w:val="0"/>
                              <w:divBdr>
                                <w:top w:val="none" w:sz="0" w:space="0" w:color="auto"/>
                                <w:left w:val="none" w:sz="0" w:space="0" w:color="auto"/>
                                <w:bottom w:val="none" w:sz="0" w:space="0" w:color="auto"/>
                                <w:right w:val="none" w:sz="0" w:space="0" w:color="auto"/>
                              </w:divBdr>
                            </w:div>
                            <w:div w:id="914826728">
                              <w:marLeft w:val="0"/>
                              <w:marRight w:val="0"/>
                              <w:marTop w:val="0"/>
                              <w:marBottom w:val="0"/>
                              <w:divBdr>
                                <w:top w:val="none" w:sz="0" w:space="0" w:color="auto"/>
                                <w:left w:val="none" w:sz="0" w:space="0" w:color="auto"/>
                                <w:bottom w:val="none" w:sz="0" w:space="0" w:color="auto"/>
                                <w:right w:val="none" w:sz="0" w:space="0" w:color="auto"/>
                              </w:divBdr>
                            </w:div>
                            <w:div w:id="703095714">
                              <w:marLeft w:val="0"/>
                              <w:marRight w:val="0"/>
                              <w:marTop w:val="0"/>
                              <w:marBottom w:val="0"/>
                              <w:divBdr>
                                <w:top w:val="none" w:sz="0" w:space="0" w:color="auto"/>
                                <w:left w:val="none" w:sz="0" w:space="0" w:color="auto"/>
                                <w:bottom w:val="none" w:sz="0" w:space="0" w:color="auto"/>
                                <w:right w:val="none" w:sz="0" w:space="0" w:color="auto"/>
                              </w:divBdr>
                              <w:divsChild>
                                <w:div w:id="993339449">
                                  <w:marLeft w:val="0"/>
                                  <w:marRight w:val="0"/>
                                  <w:marTop w:val="0"/>
                                  <w:marBottom w:val="300"/>
                                  <w:divBdr>
                                    <w:top w:val="none" w:sz="0" w:space="0" w:color="auto"/>
                                    <w:left w:val="none" w:sz="0" w:space="0" w:color="auto"/>
                                    <w:bottom w:val="none" w:sz="0" w:space="0" w:color="auto"/>
                                    <w:right w:val="none" w:sz="0" w:space="0" w:color="auto"/>
                                  </w:divBdr>
                                </w:div>
                              </w:divsChild>
                            </w:div>
                            <w:div w:id="1600329532">
                              <w:marLeft w:val="0"/>
                              <w:marRight w:val="0"/>
                              <w:marTop w:val="0"/>
                              <w:marBottom w:val="0"/>
                              <w:divBdr>
                                <w:top w:val="none" w:sz="0" w:space="0" w:color="auto"/>
                                <w:left w:val="none" w:sz="0" w:space="0" w:color="auto"/>
                                <w:bottom w:val="none" w:sz="0" w:space="0" w:color="auto"/>
                                <w:right w:val="none" w:sz="0" w:space="0" w:color="auto"/>
                              </w:divBdr>
                              <w:divsChild>
                                <w:div w:id="1434207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5909730">
                          <w:marLeft w:val="0"/>
                          <w:marRight w:val="0"/>
                          <w:marTop w:val="0"/>
                          <w:marBottom w:val="0"/>
                          <w:divBdr>
                            <w:top w:val="none" w:sz="0" w:space="0" w:color="auto"/>
                            <w:left w:val="none" w:sz="0" w:space="0" w:color="auto"/>
                            <w:bottom w:val="none" w:sz="0" w:space="0" w:color="auto"/>
                            <w:right w:val="none" w:sz="0" w:space="0" w:color="auto"/>
                          </w:divBdr>
                          <w:divsChild>
                            <w:div w:id="244148967">
                              <w:marLeft w:val="0"/>
                              <w:marRight w:val="0"/>
                              <w:marTop w:val="0"/>
                              <w:marBottom w:val="300"/>
                              <w:divBdr>
                                <w:top w:val="none" w:sz="0" w:space="0" w:color="auto"/>
                                <w:left w:val="none" w:sz="0" w:space="0" w:color="auto"/>
                                <w:bottom w:val="none" w:sz="0" w:space="0" w:color="auto"/>
                                <w:right w:val="none" w:sz="0" w:space="0" w:color="auto"/>
                              </w:divBdr>
                            </w:div>
                            <w:div w:id="1458255117">
                              <w:marLeft w:val="0"/>
                              <w:marRight w:val="0"/>
                              <w:marTop w:val="0"/>
                              <w:marBottom w:val="0"/>
                              <w:divBdr>
                                <w:top w:val="none" w:sz="0" w:space="0" w:color="auto"/>
                                <w:left w:val="none" w:sz="0" w:space="0" w:color="auto"/>
                                <w:bottom w:val="none" w:sz="0" w:space="0" w:color="auto"/>
                                <w:right w:val="none" w:sz="0" w:space="0" w:color="auto"/>
                              </w:divBdr>
                            </w:div>
                            <w:div w:id="1382054275">
                              <w:marLeft w:val="0"/>
                              <w:marRight w:val="0"/>
                              <w:marTop w:val="0"/>
                              <w:marBottom w:val="0"/>
                              <w:divBdr>
                                <w:top w:val="none" w:sz="0" w:space="0" w:color="auto"/>
                                <w:left w:val="none" w:sz="0" w:space="0" w:color="auto"/>
                                <w:bottom w:val="none" w:sz="0" w:space="0" w:color="auto"/>
                                <w:right w:val="none" w:sz="0" w:space="0" w:color="auto"/>
                              </w:divBdr>
                            </w:div>
                            <w:div w:id="922449505">
                              <w:marLeft w:val="0"/>
                              <w:marRight w:val="0"/>
                              <w:marTop w:val="0"/>
                              <w:marBottom w:val="0"/>
                              <w:divBdr>
                                <w:top w:val="none" w:sz="0" w:space="0" w:color="auto"/>
                                <w:left w:val="none" w:sz="0" w:space="0" w:color="auto"/>
                                <w:bottom w:val="none" w:sz="0" w:space="0" w:color="auto"/>
                                <w:right w:val="none" w:sz="0" w:space="0" w:color="auto"/>
                              </w:divBdr>
                            </w:div>
                            <w:div w:id="428426574">
                              <w:marLeft w:val="0"/>
                              <w:marRight w:val="0"/>
                              <w:marTop w:val="0"/>
                              <w:marBottom w:val="0"/>
                              <w:divBdr>
                                <w:top w:val="none" w:sz="0" w:space="0" w:color="auto"/>
                                <w:left w:val="none" w:sz="0" w:space="0" w:color="auto"/>
                                <w:bottom w:val="none" w:sz="0" w:space="0" w:color="auto"/>
                                <w:right w:val="none" w:sz="0" w:space="0" w:color="auto"/>
                              </w:divBdr>
                            </w:div>
                            <w:div w:id="1700280421">
                              <w:marLeft w:val="0"/>
                              <w:marRight w:val="0"/>
                              <w:marTop w:val="0"/>
                              <w:marBottom w:val="0"/>
                              <w:divBdr>
                                <w:top w:val="none" w:sz="0" w:space="0" w:color="auto"/>
                                <w:left w:val="none" w:sz="0" w:space="0" w:color="auto"/>
                                <w:bottom w:val="none" w:sz="0" w:space="0" w:color="auto"/>
                                <w:right w:val="none" w:sz="0" w:space="0" w:color="auto"/>
                              </w:divBdr>
                            </w:div>
                            <w:div w:id="1313292863">
                              <w:marLeft w:val="0"/>
                              <w:marRight w:val="0"/>
                              <w:marTop w:val="0"/>
                              <w:marBottom w:val="0"/>
                              <w:divBdr>
                                <w:top w:val="none" w:sz="0" w:space="0" w:color="auto"/>
                                <w:left w:val="none" w:sz="0" w:space="0" w:color="auto"/>
                                <w:bottom w:val="none" w:sz="0" w:space="0" w:color="auto"/>
                                <w:right w:val="none" w:sz="0" w:space="0" w:color="auto"/>
                              </w:divBdr>
                              <w:divsChild>
                                <w:div w:id="567031574">
                                  <w:marLeft w:val="0"/>
                                  <w:marRight w:val="0"/>
                                  <w:marTop w:val="0"/>
                                  <w:marBottom w:val="300"/>
                                  <w:divBdr>
                                    <w:top w:val="none" w:sz="0" w:space="0" w:color="auto"/>
                                    <w:left w:val="none" w:sz="0" w:space="0" w:color="auto"/>
                                    <w:bottom w:val="none" w:sz="0" w:space="0" w:color="auto"/>
                                    <w:right w:val="none" w:sz="0" w:space="0" w:color="auto"/>
                                  </w:divBdr>
                                </w:div>
                              </w:divsChild>
                            </w:div>
                            <w:div w:id="2074234270">
                              <w:marLeft w:val="0"/>
                              <w:marRight w:val="0"/>
                              <w:marTop w:val="0"/>
                              <w:marBottom w:val="0"/>
                              <w:divBdr>
                                <w:top w:val="none" w:sz="0" w:space="0" w:color="auto"/>
                                <w:left w:val="none" w:sz="0" w:space="0" w:color="auto"/>
                                <w:bottom w:val="none" w:sz="0" w:space="0" w:color="auto"/>
                                <w:right w:val="none" w:sz="0" w:space="0" w:color="auto"/>
                              </w:divBdr>
                            </w:div>
                            <w:div w:id="1375930124">
                              <w:marLeft w:val="0"/>
                              <w:marRight w:val="0"/>
                              <w:marTop w:val="0"/>
                              <w:marBottom w:val="0"/>
                              <w:divBdr>
                                <w:top w:val="none" w:sz="0" w:space="0" w:color="auto"/>
                                <w:left w:val="none" w:sz="0" w:space="0" w:color="auto"/>
                                <w:bottom w:val="none" w:sz="0" w:space="0" w:color="auto"/>
                                <w:right w:val="none" w:sz="0" w:space="0" w:color="auto"/>
                              </w:divBdr>
                            </w:div>
                            <w:div w:id="1457672946">
                              <w:marLeft w:val="0"/>
                              <w:marRight w:val="0"/>
                              <w:marTop w:val="0"/>
                              <w:marBottom w:val="0"/>
                              <w:divBdr>
                                <w:top w:val="none" w:sz="0" w:space="0" w:color="auto"/>
                                <w:left w:val="none" w:sz="0" w:space="0" w:color="auto"/>
                                <w:bottom w:val="none" w:sz="0" w:space="0" w:color="auto"/>
                                <w:right w:val="none" w:sz="0" w:space="0" w:color="auto"/>
                              </w:divBdr>
                            </w:div>
                            <w:div w:id="816846949">
                              <w:marLeft w:val="0"/>
                              <w:marRight w:val="0"/>
                              <w:marTop w:val="0"/>
                              <w:marBottom w:val="0"/>
                              <w:divBdr>
                                <w:top w:val="none" w:sz="0" w:space="0" w:color="auto"/>
                                <w:left w:val="none" w:sz="0" w:space="0" w:color="auto"/>
                                <w:bottom w:val="none" w:sz="0" w:space="0" w:color="auto"/>
                                <w:right w:val="none" w:sz="0" w:space="0" w:color="auto"/>
                              </w:divBdr>
                            </w:div>
                            <w:div w:id="1832017519">
                              <w:marLeft w:val="0"/>
                              <w:marRight w:val="0"/>
                              <w:marTop w:val="0"/>
                              <w:marBottom w:val="0"/>
                              <w:divBdr>
                                <w:top w:val="none" w:sz="0" w:space="0" w:color="auto"/>
                                <w:left w:val="none" w:sz="0" w:space="0" w:color="auto"/>
                                <w:bottom w:val="none" w:sz="0" w:space="0" w:color="auto"/>
                                <w:right w:val="none" w:sz="0" w:space="0" w:color="auto"/>
                              </w:divBdr>
                            </w:div>
                            <w:div w:id="1893155099">
                              <w:marLeft w:val="0"/>
                              <w:marRight w:val="0"/>
                              <w:marTop w:val="0"/>
                              <w:marBottom w:val="0"/>
                              <w:divBdr>
                                <w:top w:val="none" w:sz="0" w:space="0" w:color="auto"/>
                                <w:left w:val="none" w:sz="0" w:space="0" w:color="auto"/>
                                <w:bottom w:val="none" w:sz="0" w:space="0" w:color="auto"/>
                                <w:right w:val="none" w:sz="0" w:space="0" w:color="auto"/>
                              </w:divBdr>
                            </w:div>
                            <w:div w:id="1344283111">
                              <w:marLeft w:val="0"/>
                              <w:marRight w:val="0"/>
                              <w:marTop w:val="0"/>
                              <w:marBottom w:val="0"/>
                              <w:divBdr>
                                <w:top w:val="none" w:sz="0" w:space="0" w:color="auto"/>
                                <w:left w:val="none" w:sz="0" w:space="0" w:color="auto"/>
                                <w:bottom w:val="none" w:sz="0" w:space="0" w:color="auto"/>
                                <w:right w:val="none" w:sz="0" w:space="0" w:color="auto"/>
                              </w:divBdr>
                            </w:div>
                            <w:div w:id="36517891">
                              <w:marLeft w:val="0"/>
                              <w:marRight w:val="0"/>
                              <w:marTop w:val="0"/>
                              <w:marBottom w:val="0"/>
                              <w:divBdr>
                                <w:top w:val="none" w:sz="0" w:space="0" w:color="auto"/>
                                <w:left w:val="none" w:sz="0" w:space="0" w:color="auto"/>
                                <w:bottom w:val="none" w:sz="0" w:space="0" w:color="auto"/>
                                <w:right w:val="none" w:sz="0" w:space="0" w:color="auto"/>
                              </w:divBdr>
                              <w:divsChild>
                                <w:div w:id="611206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7800572">
                          <w:marLeft w:val="0"/>
                          <w:marRight w:val="0"/>
                          <w:marTop w:val="0"/>
                          <w:marBottom w:val="0"/>
                          <w:divBdr>
                            <w:top w:val="none" w:sz="0" w:space="0" w:color="auto"/>
                            <w:left w:val="none" w:sz="0" w:space="0" w:color="auto"/>
                            <w:bottom w:val="none" w:sz="0" w:space="0" w:color="auto"/>
                            <w:right w:val="none" w:sz="0" w:space="0" w:color="auto"/>
                          </w:divBdr>
                          <w:divsChild>
                            <w:div w:id="511919940">
                              <w:marLeft w:val="0"/>
                              <w:marRight w:val="0"/>
                              <w:marTop w:val="0"/>
                              <w:marBottom w:val="300"/>
                              <w:divBdr>
                                <w:top w:val="none" w:sz="0" w:space="0" w:color="auto"/>
                                <w:left w:val="none" w:sz="0" w:space="0" w:color="auto"/>
                                <w:bottom w:val="none" w:sz="0" w:space="0" w:color="auto"/>
                                <w:right w:val="none" w:sz="0" w:space="0" w:color="auto"/>
                              </w:divBdr>
                            </w:div>
                            <w:div w:id="719281210">
                              <w:marLeft w:val="0"/>
                              <w:marRight w:val="0"/>
                              <w:marTop w:val="0"/>
                              <w:marBottom w:val="0"/>
                              <w:divBdr>
                                <w:top w:val="none" w:sz="0" w:space="0" w:color="auto"/>
                                <w:left w:val="none" w:sz="0" w:space="0" w:color="auto"/>
                                <w:bottom w:val="none" w:sz="0" w:space="0" w:color="auto"/>
                                <w:right w:val="none" w:sz="0" w:space="0" w:color="auto"/>
                              </w:divBdr>
                            </w:div>
                            <w:div w:id="1073314676">
                              <w:marLeft w:val="0"/>
                              <w:marRight w:val="0"/>
                              <w:marTop w:val="0"/>
                              <w:marBottom w:val="0"/>
                              <w:divBdr>
                                <w:top w:val="none" w:sz="0" w:space="0" w:color="auto"/>
                                <w:left w:val="none" w:sz="0" w:space="0" w:color="auto"/>
                                <w:bottom w:val="none" w:sz="0" w:space="0" w:color="auto"/>
                                <w:right w:val="none" w:sz="0" w:space="0" w:color="auto"/>
                              </w:divBdr>
                            </w:div>
                            <w:div w:id="1040740617">
                              <w:marLeft w:val="0"/>
                              <w:marRight w:val="0"/>
                              <w:marTop w:val="0"/>
                              <w:marBottom w:val="0"/>
                              <w:divBdr>
                                <w:top w:val="none" w:sz="0" w:space="0" w:color="auto"/>
                                <w:left w:val="none" w:sz="0" w:space="0" w:color="auto"/>
                                <w:bottom w:val="none" w:sz="0" w:space="0" w:color="auto"/>
                                <w:right w:val="none" w:sz="0" w:space="0" w:color="auto"/>
                              </w:divBdr>
                            </w:div>
                            <w:div w:id="381902565">
                              <w:marLeft w:val="0"/>
                              <w:marRight w:val="0"/>
                              <w:marTop w:val="0"/>
                              <w:marBottom w:val="0"/>
                              <w:divBdr>
                                <w:top w:val="none" w:sz="0" w:space="0" w:color="auto"/>
                                <w:left w:val="none" w:sz="0" w:space="0" w:color="auto"/>
                                <w:bottom w:val="none" w:sz="0" w:space="0" w:color="auto"/>
                                <w:right w:val="none" w:sz="0" w:space="0" w:color="auto"/>
                              </w:divBdr>
                            </w:div>
                            <w:div w:id="734014214">
                              <w:marLeft w:val="0"/>
                              <w:marRight w:val="0"/>
                              <w:marTop w:val="0"/>
                              <w:marBottom w:val="0"/>
                              <w:divBdr>
                                <w:top w:val="none" w:sz="0" w:space="0" w:color="auto"/>
                                <w:left w:val="none" w:sz="0" w:space="0" w:color="auto"/>
                                <w:bottom w:val="none" w:sz="0" w:space="0" w:color="auto"/>
                                <w:right w:val="none" w:sz="0" w:space="0" w:color="auto"/>
                              </w:divBdr>
                            </w:div>
                            <w:div w:id="568925080">
                              <w:marLeft w:val="0"/>
                              <w:marRight w:val="0"/>
                              <w:marTop w:val="0"/>
                              <w:marBottom w:val="0"/>
                              <w:divBdr>
                                <w:top w:val="none" w:sz="0" w:space="0" w:color="auto"/>
                                <w:left w:val="none" w:sz="0" w:space="0" w:color="auto"/>
                                <w:bottom w:val="none" w:sz="0" w:space="0" w:color="auto"/>
                                <w:right w:val="none" w:sz="0" w:space="0" w:color="auto"/>
                              </w:divBdr>
                            </w:div>
                            <w:div w:id="948659688">
                              <w:marLeft w:val="0"/>
                              <w:marRight w:val="0"/>
                              <w:marTop w:val="0"/>
                              <w:marBottom w:val="0"/>
                              <w:divBdr>
                                <w:top w:val="none" w:sz="0" w:space="0" w:color="auto"/>
                                <w:left w:val="none" w:sz="0" w:space="0" w:color="auto"/>
                                <w:bottom w:val="none" w:sz="0" w:space="0" w:color="auto"/>
                                <w:right w:val="none" w:sz="0" w:space="0" w:color="auto"/>
                              </w:divBdr>
                            </w:div>
                            <w:div w:id="318195662">
                              <w:marLeft w:val="0"/>
                              <w:marRight w:val="0"/>
                              <w:marTop w:val="0"/>
                              <w:marBottom w:val="0"/>
                              <w:divBdr>
                                <w:top w:val="none" w:sz="0" w:space="0" w:color="auto"/>
                                <w:left w:val="none" w:sz="0" w:space="0" w:color="auto"/>
                                <w:bottom w:val="none" w:sz="0" w:space="0" w:color="auto"/>
                                <w:right w:val="none" w:sz="0" w:space="0" w:color="auto"/>
                              </w:divBdr>
                            </w:div>
                            <w:div w:id="1330250558">
                              <w:marLeft w:val="0"/>
                              <w:marRight w:val="0"/>
                              <w:marTop w:val="0"/>
                              <w:marBottom w:val="0"/>
                              <w:divBdr>
                                <w:top w:val="none" w:sz="0" w:space="0" w:color="auto"/>
                                <w:left w:val="none" w:sz="0" w:space="0" w:color="auto"/>
                                <w:bottom w:val="none" w:sz="0" w:space="0" w:color="auto"/>
                                <w:right w:val="none" w:sz="0" w:space="0" w:color="auto"/>
                              </w:divBdr>
                            </w:div>
                          </w:divsChild>
                        </w:div>
                        <w:div w:id="736517215">
                          <w:marLeft w:val="0"/>
                          <w:marRight w:val="0"/>
                          <w:marTop w:val="0"/>
                          <w:marBottom w:val="0"/>
                          <w:divBdr>
                            <w:top w:val="none" w:sz="0" w:space="0" w:color="auto"/>
                            <w:left w:val="none" w:sz="0" w:space="0" w:color="auto"/>
                            <w:bottom w:val="none" w:sz="0" w:space="0" w:color="auto"/>
                            <w:right w:val="none" w:sz="0" w:space="0" w:color="auto"/>
                          </w:divBdr>
                          <w:divsChild>
                            <w:div w:id="524952217">
                              <w:marLeft w:val="0"/>
                              <w:marRight w:val="0"/>
                              <w:marTop w:val="0"/>
                              <w:marBottom w:val="300"/>
                              <w:divBdr>
                                <w:top w:val="none" w:sz="0" w:space="0" w:color="auto"/>
                                <w:left w:val="none" w:sz="0" w:space="0" w:color="auto"/>
                                <w:bottom w:val="none" w:sz="0" w:space="0" w:color="auto"/>
                                <w:right w:val="none" w:sz="0" w:space="0" w:color="auto"/>
                              </w:divBdr>
                            </w:div>
                            <w:div w:id="1629554000">
                              <w:marLeft w:val="0"/>
                              <w:marRight w:val="0"/>
                              <w:marTop w:val="0"/>
                              <w:marBottom w:val="0"/>
                              <w:divBdr>
                                <w:top w:val="none" w:sz="0" w:space="0" w:color="auto"/>
                                <w:left w:val="none" w:sz="0" w:space="0" w:color="auto"/>
                                <w:bottom w:val="none" w:sz="0" w:space="0" w:color="auto"/>
                                <w:right w:val="none" w:sz="0" w:space="0" w:color="auto"/>
                              </w:divBdr>
                            </w:div>
                            <w:div w:id="1653634471">
                              <w:marLeft w:val="0"/>
                              <w:marRight w:val="0"/>
                              <w:marTop w:val="0"/>
                              <w:marBottom w:val="0"/>
                              <w:divBdr>
                                <w:top w:val="none" w:sz="0" w:space="0" w:color="auto"/>
                                <w:left w:val="none" w:sz="0" w:space="0" w:color="auto"/>
                                <w:bottom w:val="none" w:sz="0" w:space="0" w:color="auto"/>
                                <w:right w:val="none" w:sz="0" w:space="0" w:color="auto"/>
                              </w:divBdr>
                            </w:div>
                          </w:divsChild>
                        </w:div>
                        <w:div w:id="1978493149">
                          <w:marLeft w:val="0"/>
                          <w:marRight w:val="0"/>
                          <w:marTop w:val="0"/>
                          <w:marBottom w:val="0"/>
                          <w:divBdr>
                            <w:top w:val="none" w:sz="0" w:space="0" w:color="auto"/>
                            <w:left w:val="none" w:sz="0" w:space="0" w:color="auto"/>
                            <w:bottom w:val="none" w:sz="0" w:space="0" w:color="auto"/>
                            <w:right w:val="none" w:sz="0" w:space="0" w:color="auto"/>
                          </w:divBdr>
                          <w:divsChild>
                            <w:div w:id="1438990048">
                              <w:marLeft w:val="0"/>
                              <w:marRight w:val="0"/>
                              <w:marTop w:val="0"/>
                              <w:marBottom w:val="300"/>
                              <w:divBdr>
                                <w:top w:val="none" w:sz="0" w:space="0" w:color="auto"/>
                                <w:left w:val="none" w:sz="0" w:space="0" w:color="auto"/>
                                <w:bottom w:val="none" w:sz="0" w:space="0" w:color="auto"/>
                                <w:right w:val="none" w:sz="0" w:space="0" w:color="auto"/>
                              </w:divBdr>
                            </w:div>
                            <w:div w:id="599918980">
                              <w:marLeft w:val="0"/>
                              <w:marRight w:val="0"/>
                              <w:marTop w:val="0"/>
                              <w:marBottom w:val="0"/>
                              <w:divBdr>
                                <w:top w:val="none" w:sz="0" w:space="0" w:color="auto"/>
                                <w:left w:val="none" w:sz="0" w:space="0" w:color="auto"/>
                                <w:bottom w:val="none" w:sz="0" w:space="0" w:color="auto"/>
                                <w:right w:val="none" w:sz="0" w:space="0" w:color="auto"/>
                              </w:divBdr>
                            </w:div>
                            <w:div w:id="308289622">
                              <w:marLeft w:val="0"/>
                              <w:marRight w:val="0"/>
                              <w:marTop w:val="0"/>
                              <w:marBottom w:val="0"/>
                              <w:divBdr>
                                <w:top w:val="none" w:sz="0" w:space="0" w:color="auto"/>
                                <w:left w:val="none" w:sz="0" w:space="0" w:color="auto"/>
                                <w:bottom w:val="none" w:sz="0" w:space="0" w:color="auto"/>
                                <w:right w:val="none" w:sz="0" w:space="0" w:color="auto"/>
                              </w:divBdr>
                            </w:div>
                            <w:div w:id="1099066425">
                              <w:marLeft w:val="0"/>
                              <w:marRight w:val="0"/>
                              <w:marTop w:val="0"/>
                              <w:marBottom w:val="0"/>
                              <w:divBdr>
                                <w:top w:val="none" w:sz="0" w:space="0" w:color="auto"/>
                                <w:left w:val="none" w:sz="0" w:space="0" w:color="auto"/>
                                <w:bottom w:val="none" w:sz="0" w:space="0" w:color="auto"/>
                                <w:right w:val="none" w:sz="0" w:space="0" w:color="auto"/>
                              </w:divBdr>
                              <w:divsChild>
                                <w:div w:id="170805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1427442">
                          <w:marLeft w:val="0"/>
                          <w:marRight w:val="0"/>
                          <w:marTop w:val="0"/>
                          <w:marBottom w:val="0"/>
                          <w:divBdr>
                            <w:top w:val="none" w:sz="0" w:space="0" w:color="auto"/>
                            <w:left w:val="none" w:sz="0" w:space="0" w:color="auto"/>
                            <w:bottom w:val="none" w:sz="0" w:space="0" w:color="auto"/>
                            <w:right w:val="none" w:sz="0" w:space="0" w:color="auto"/>
                          </w:divBdr>
                        </w:div>
                      </w:divsChild>
                    </w:div>
                    <w:div w:id="1397053220">
                      <w:marLeft w:val="0"/>
                      <w:marRight w:val="0"/>
                      <w:marTop w:val="0"/>
                      <w:marBottom w:val="0"/>
                      <w:divBdr>
                        <w:top w:val="none" w:sz="0" w:space="0" w:color="auto"/>
                        <w:left w:val="none" w:sz="0" w:space="0" w:color="auto"/>
                        <w:bottom w:val="none" w:sz="0" w:space="0" w:color="auto"/>
                        <w:right w:val="none" w:sz="0" w:space="0" w:color="auto"/>
                      </w:divBdr>
                      <w:divsChild>
                        <w:div w:id="1678799780">
                          <w:marLeft w:val="0"/>
                          <w:marRight w:val="0"/>
                          <w:marTop w:val="0"/>
                          <w:marBottom w:val="0"/>
                          <w:divBdr>
                            <w:top w:val="none" w:sz="0" w:space="0" w:color="auto"/>
                            <w:left w:val="none" w:sz="0" w:space="0" w:color="auto"/>
                            <w:bottom w:val="none" w:sz="0" w:space="0" w:color="auto"/>
                            <w:right w:val="none" w:sz="0" w:space="0" w:color="auto"/>
                          </w:divBdr>
                        </w:div>
                        <w:div w:id="1595475878">
                          <w:marLeft w:val="0"/>
                          <w:marRight w:val="0"/>
                          <w:marTop w:val="0"/>
                          <w:marBottom w:val="0"/>
                          <w:divBdr>
                            <w:top w:val="none" w:sz="0" w:space="0" w:color="auto"/>
                            <w:left w:val="none" w:sz="0" w:space="0" w:color="auto"/>
                            <w:bottom w:val="none" w:sz="0" w:space="0" w:color="auto"/>
                            <w:right w:val="none" w:sz="0" w:space="0" w:color="auto"/>
                          </w:divBdr>
                          <w:divsChild>
                            <w:div w:id="41566355">
                              <w:marLeft w:val="0"/>
                              <w:marRight w:val="0"/>
                              <w:marTop w:val="0"/>
                              <w:marBottom w:val="0"/>
                              <w:divBdr>
                                <w:top w:val="none" w:sz="0" w:space="0" w:color="auto"/>
                                <w:left w:val="none" w:sz="0" w:space="0" w:color="auto"/>
                                <w:bottom w:val="none" w:sz="0" w:space="0" w:color="auto"/>
                                <w:right w:val="none" w:sz="0" w:space="0" w:color="auto"/>
                              </w:divBdr>
                            </w:div>
                            <w:div w:id="1559055370">
                              <w:marLeft w:val="0"/>
                              <w:marRight w:val="0"/>
                              <w:marTop w:val="0"/>
                              <w:marBottom w:val="0"/>
                              <w:divBdr>
                                <w:top w:val="none" w:sz="0" w:space="0" w:color="auto"/>
                                <w:left w:val="none" w:sz="0" w:space="0" w:color="auto"/>
                                <w:bottom w:val="none" w:sz="0" w:space="0" w:color="auto"/>
                                <w:right w:val="none" w:sz="0" w:space="0" w:color="auto"/>
                              </w:divBdr>
                            </w:div>
                            <w:div w:id="1040742237">
                              <w:marLeft w:val="0"/>
                              <w:marRight w:val="0"/>
                              <w:marTop w:val="0"/>
                              <w:marBottom w:val="0"/>
                              <w:divBdr>
                                <w:top w:val="none" w:sz="0" w:space="0" w:color="auto"/>
                                <w:left w:val="none" w:sz="0" w:space="0" w:color="auto"/>
                                <w:bottom w:val="none" w:sz="0" w:space="0" w:color="auto"/>
                                <w:right w:val="none" w:sz="0" w:space="0" w:color="auto"/>
                              </w:divBdr>
                            </w:div>
                            <w:div w:id="1443647258">
                              <w:marLeft w:val="0"/>
                              <w:marRight w:val="0"/>
                              <w:marTop w:val="0"/>
                              <w:marBottom w:val="0"/>
                              <w:divBdr>
                                <w:top w:val="none" w:sz="0" w:space="0" w:color="auto"/>
                                <w:left w:val="none" w:sz="0" w:space="0" w:color="auto"/>
                                <w:bottom w:val="none" w:sz="0" w:space="0" w:color="auto"/>
                                <w:right w:val="none" w:sz="0" w:space="0" w:color="auto"/>
                              </w:divBdr>
                            </w:div>
                            <w:div w:id="1254437695">
                              <w:marLeft w:val="0"/>
                              <w:marRight w:val="0"/>
                              <w:marTop w:val="0"/>
                              <w:marBottom w:val="0"/>
                              <w:divBdr>
                                <w:top w:val="none" w:sz="0" w:space="0" w:color="auto"/>
                                <w:left w:val="none" w:sz="0" w:space="0" w:color="auto"/>
                                <w:bottom w:val="none" w:sz="0" w:space="0" w:color="auto"/>
                                <w:right w:val="none" w:sz="0" w:space="0" w:color="auto"/>
                              </w:divBdr>
                            </w:div>
                            <w:div w:id="201796163">
                              <w:marLeft w:val="0"/>
                              <w:marRight w:val="0"/>
                              <w:marTop w:val="0"/>
                              <w:marBottom w:val="0"/>
                              <w:divBdr>
                                <w:top w:val="none" w:sz="0" w:space="0" w:color="auto"/>
                                <w:left w:val="none" w:sz="0" w:space="0" w:color="auto"/>
                                <w:bottom w:val="none" w:sz="0" w:space="0" w:color="auto"/>
                                <w:right w:val="none" w:sz="0" w:space="0" w:color="auto"/>
                              </w:divBdr>
                            </w:div>
                          </w:divsChild>
                        </w:div>
                        <w:div w:id="1844202117">
                          <w:marLeft w:val="0"/>
                          <w:marRight w:val="0"/>
                          <w:marTop w:val="0"/>
                          <w:marBottom w:val="0"/>
                          <w:divBdr>
                            <w:top w:val="none" w:sz="0" w:space="0" w:color="auto"/>
                            <w:left w:val="none" w:sz="0" w:space="0" w:color="auto"/>
                            <w:bottom w:val="none" w:sz="0" w:space="0" w:color="auto"/>
                            <w:right w:val="none" w:sz="0" w:space="0" w:color="auto"/>
                          </w:divBdr>
                        </w:div>
                        <w:div w:id="897059513">
                          <w:marLeft w:val="0"/>
                          <w:marRight w:val="0"/>
                          <w:marTop w:val="0"/>
                          <w:marBottom w:val="0"/>
                          <w:divBdr>
                            <w:top w:val="none" w:sz="0" w:space="0" w:color="auto"/>
                            <w:left w:val="none" w:sz="0" w:space="0" w:color="auto"/>
                            <w:bottom w:val="none" w:sz="0" w:space="0" w:color="auto"/>
                            <w:right w:val="none" w:sz="0" w:space="0" w:color="auto"/>
                          </w:divBdr>
                          <w:divsChild>
                            <w:div w:id="1985348397">
                              <w:marLeft w:val="0"/>
                              <w:marRight w:val="0"/>
                              <w:marTop w:val="0"/>
                              <w:marBottom w:val="0"/>
                              <w:divBdr>
                                <w:top w:val="none" w:sz="0" w:space="0" w:color="auto"/>
                                <w:left w:val="none" w:sz="0" w:space="0" w:color="auto"/>
                                <w:bottom w:val="none" w:sz="0" w:space="0" w:color="auto"/>
                                <w:right w:val="none" w:sz="0" w:space="0" w:color="auto"/>
                              </w:divBdr>
                            </w:div>
                            <w:div w:id="1897664478">
                              <w:marLeft w:val="0"/>
                              <w:marRight w:val="0"/>
                              <w:marTop w:val="0"/>
                              <w:marBottom w:val="0"/>
                              <w:divBdr>
                                <w:top w:val="none" w:sz="0" w:space="0" w:color="auto"/>
                                <w:left w:val="none" w:sz="0" w:space="0" w:color="auto"/>
                                <w:bottom w:val="none" w:sz="0" w:space="0" w:color="auto"/>
                                <w:right w:val="none" w:sz="0" w:space="0" w:color="auto"/>
                              </w:divBdr>
                            </w:div>
                            <w:div w:id="1109550632">
                              <w:marLeft w:val="0"/>
                              <w:marRight w:val="0"/>
                              <w:marTop w:val="0"/>
                              <w:marBottom w:val="0"/>
                              <w:divBdr>
                                <w:top w:val="none" w:sz="0" w:space="0" w:color="auto"/>
                                <w:left w:val="none" w:sz="0" w:space="0" w:color="auto"/>
                                <w:bottom w:val="none" w:sz="0" w:space="0" w:color="auto"/>
                                <w:right w:val="none" w:sz="0" w:space="0" w:color="auto"/>
                              </w:divBdr>
                            </w:div>
                            <w:div w:id="1150320163">
                              <w:marLeft w:val="0"/>
                              <w:marRight w:val="0"/>
                              <w:marTop w:val="0"/>
                              <w:marBottom w:val="0"/>
                              <w:divBdr>
                                <w:top w:val="none" w:sz="0" w:space="0" w:color="auto"/>
                                <w:left w:val="none" w:sz="0" w:space="0" w:color="auto"/>
                                <w:bottom w:val="none" w:sz="0" w:space="0" w:color="auto"/>
                                <w:right w:val="none" w:sz="0" w:space="0" w:color="auto"/>
                              </w:divBdr>
                            </w:div>
                            <w:div w:id="10149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2895">
                      <w:marLeft w:val="0"/>
                      <w:marRight w:val="0"/>
                      <w:marTop w:val="0"/>
                      <w:marBottom w:val="0"/>
                      <w:divBdr>
                        <w:top w:val="none" w:sz="0" w:space="0" w:color="auto"/>
                        <w:left w:val="none" w:sz="0" w:space="0" w:color="auto"/>
                        <w:bottom w:val="none" w:sz="0" w:space="0" w:color="auto"/>
                        <w:right w:val="none" w:sz="0" w:space="0" w:color="auto"/>
                      </w:divBdr>
                      <w:divsChild>
                        <w:div w:id="817037601">
                          <w:marLeft w:val="0"/>
                          <w:marRight w:val="0"/>
                          <w:marTop w:val="0"/>
                          <w:marBottom w:val="0"/>
                          <w:divBdr>
                            <w:top w:val="none" w:sz="0" w:space="0" w:color="auto"/>
                            <w:left w:val="none" w:sz="0" w:space="0" w:color="auto"/>
                            <w:bottom w:val="none" w:sz="0" w:space="0" w:color="auto"/>
                            <w:right w:val="none" w:sz="0" w:space="0" w:color="auto"/>
                          </w:divBdr>
                        </w:div>
                        <w:div w:id="1675911098">
                          <w:marLeft w:val="0"/>
                          <w:marRight w:val="0"/>
                          <w:marTop w:val="0"/>
                          <w:marBottom w:val="0"/>
                          <w:divBdr>
                            <w:top w:val="none" w:sz="0" w:space="0" w:color="auto"/>
                            <w:left w:val="none" w:sz="0" w:space="0" w:color="auto"/>
                            <w:bottom w:val="none" w:sz="0" w:space="0" w:color="auto"/>
                            <w:right w:val="none" w:sz="0" w:space="0" w:color="auto"/>
                          </w:divBdr>
                        </w:div>
                        <w:div w:id="128478967">
                          <w:marLeft w:val="0"/>
                          <w:marRight w:val="0"/>
                          <w:marTop w:val="0"/>
                          <w:marBottom w:val="0"/>
                          <w:divBdr>
                            <w:top w:val="none" w:sz="0" w:space="0" w:color="auto"/>
                            <w:left w:val="none" w:sz="0" w:space="0" w:color="auto"/>
                            <w:bottom w:val="none" w:sz="0" w:space="0" w:color="auto"/>
                            <w:right w:val="none" w:sz="0" w:space="0" w:color="auto"/>
                          </w:divBdr>
                        </w:div>
                        <w:div w:id="606934108">
                          <w:marLeft w:val="0"/>
                          <w:marRight w:val="0"/>
                          <w:marTop w:val="0"/>
                          <w:marBottom w:val="0"/>
                          <w:divBdr>
                            <w:top w:val="none" w:sz="0" w:space="0" w:color="auto"/>
                            <w:left w:val="none" w:sz="0" w:space="0" w:color="auto"/>
                            <w:bottom w:val="none" w:sz="0" w:space="0" w:color="auto"/>
                            <w:right w:val="none" w:sz="0" w:space="0" w:color="auto"/>
                          </w:divBdr>
                        </w:div>
                        <w:div w:id="413547738">
                          <w:marLeft w:val="0"/>
                          <w:marRight w:val="0"/>
                          <w:marTop w:val="0"/>
                          <w:marBottom w:val="0"/>
                          <w:divBdr>
                            <w:top w:val="none" w:sz="0" w:space="0" w:color="auto"/>
                            <w:left w:val="none" w:sz="0" w:space="0" w:color="auto"/>
                            <w:bottom w:val="none" w:sz="0" w:space="0" w:color="auto"/>
                            <w:right w:val="none" w:sz="0" w:space="0" w:color="auto"/>
                          </w:divBdr>
                        </w:div>
                        <w:div w:id="188763990">
                          <w:marLeft w:val="0"/>
                          <w:marRight w:val="0"/>
                          <w:marTop w:val="0"/>
                          <w:marBottom w:val="0"/>
                          <w:divBdr>
                            <w:top w:val="none" w:sz="0" w:space="0" w:color="auto"/>
                            <w:left w:val="none" w:sz="0" w:space="0" w:color="auto"/>
                            <w:bottom w:val="none" w:sz="0" w:space="0" w:color="auto"/>
                            <w:right w:val="none" w:sz="0" w:space="0" w:color="auto"/>
                          </w:divBdr>
                        </w:div>
                        <w:div w:id="758871642">
                          <w:marLeft w:val="0"/>
                          <w:marRight w:val="0"/>
                          <w:marTop w:val="0"/>
                          <w:marBottom w:val="0"/>
                          <w:divBdr>
                            <w:top w:val="none" w:sz="0" w:space="0" w:color="auto"/>
                            <w:left w:val="none" w:sz="0" w:space="0" w:color="auto"/>
                            <w:bottom w:val="none" w:sz="0" w:space="0" w:color="auto"/>
                            <w:right w:val="none" w:sz="0" w:space="0" w:color="auto"/>
                          </w:divBdr>
                        </w:div>
                      </w:divsChild>
                    </w:div>
                    <w:div w:id="182285180">
                      <w:marLeft w:val="0"/>
                      <w:marRight w:val="0"/>
                      <w:marTop w:val="0"/>
                      <w:marBottom w:val="0"/>
                      <w:divBdr>
                        <w:top w:val="none" w:sz="0" w:space="0" w:color="auto"/>
                        <w:left w:val="none" w:sz="0" w:space="0" w:color="auto"/>
                        <w:bottom w:val="none" w:sz="0" w:space="0" w:color="auto"/>
                        <w:right w:val="none" w:sz="0" w:space="0" w:color="auto"/>
                      </w:divBdr>
                      <w:divsChild>
                        <w:div w:id="538010119">
                          <w:marLeft w:val="0"/>
                          <w:marRight w:val="0"/>
                          <w:marTop w:val="0"/>
                          <w:marBottom w:val="0"/>
                          <w:divBdr>
                            <w:top w:val="none" w:sz="0" w:space="0" w:color="auto"/>
                            <w:left w:val="none" w:sz="0" w:space="0" w:color="auto"/>
                            <w:bottom w:val="none" w:sz="0" w:space="0" w:color="auto"/>
                            <w:right w:val="none" w:sz="0" w:space="0" w:color="auto"/>
                          </w:divBdr>
                        </w:div>
                        <w:div w:id="1598975218">
                          <w:marLeft w:val="0"/>
                          <w:marRight w:val="0"/>
                          <w:marTop w:val="0"/>
                          <w:marBottom w:val="0"/>
                          <w:divBdr>
                            <w:top w:val="none" w:sz="0" w:space="0" w:color="auto"/>
                            <w:left w:val="none" w:sz="0" w:space="0" w:color="auto"/>
                            <w:bottom w:val="none" w:sz="0" w:space="0" w:color="auto"/>
                            <w:right w:val="none" w:sz="0" w:space="0" w:color="auto"/>
                          </w:divBdr>
                          <w:divsChild>
                            <w:div w:id="1216043023">
                              <w:marLeft w:val="0"/>
                              <w:marRight w:val="0"/>
                              <w:marTop w:val="0"/>
                              <w:marBottom w:val="300"/>
                              <w:divBdr>
                                <w:top w:val="none" w:sz="0" w:space="0" w:color="auto"/>
                                <w:left w:val="none" w:sz="0" w:space="0" w:color="auto"/>
                                <w:bottom w:val="none" w:sz="0" w:space="0" w:color="auto"/>
                                <w:right w:val="none" w:sz="0" w:space="0" w:color="auto"/>
                              </w:divBdr>
                            </w:div>
                          </w:divsChild>
                        </w:div>
                        <w:div w:id="806581576">
                          <w:marLeft w:val="0"/>
                          <w:marRight w:val="0"/>
                          <w:marTop w:val="0"/>
                          <w:marBottom w:val="0"/>
                          <w:divBdr>
                            <w:top w:val="none" w:sz="0" w:space="0" w:color="auto"/>
                            <w:left w:val="none" w:sz="0" w:space="0" w:color="auto"/>
                            <w:bottom w:val="none" w:sz="0" w:space="0" w:color="auto"/>
                            <w:right w:val="none" w:sz="0" w:space="0" w:color="auto"/>
                          </w:divBdr>
                        </w:div>
                        <w:div w:id="1991131211">
                          <w:marLeft w:val="0"/>
                          <w:marRight w:val="0"/>
                          <w:marTop w:val="0"/>
                          <w:marBottom w:val="0"/>
                          <w:divBdr>
                            <w:top w:val="none" w:sz="0" w:space="0" w:color="auto"/>
                            <w:left w:val="none" w:sz="0" w:space="0" w:color="auto"/>
                            <w:bottom w:val="none" w:sz="0" w:space="0" w:color="auto"/>
                            <w:right w:val="none" w:sz="0" w:space="0" w:color="auto"/>
                          </w:divBdr>
                        </w:div>
                        <w:div w:id="1796413661">
                          <w:marLeft w:val="0"/>
                          <w:marRight w:val="0"/>
                          <w:marTop w:val="0"/>
                          <w:marBottom w:val="0"/>
                          <w:divBdr>
                            <w:top w:val="none" w:sz="0" w:space="0" w:color="auto"/>
                            <w:left w:val="none" w:sz="0" w:space="0" w:color="auto"/>
                            <w:bottom w:val="none" w:sz="0" w:space="0" w:color="auto"/>
                            <w:right w:val="none" w:sz="0" w:space="0" w:color="auto"/>
                          </w:divBdr>
                          <w:divsChild>
                            <w:div w:id="649099092">
                              <w:marLeft w:val="0"/>
                              <w:marRight w:val="0"/>
                              <w:marTop w:val="0"/>
                              <w:marBottom w:val="300"/>
                              <w:divBdr>
                                <w:top w:val="none" w:sz="0" w:space="0" w:color="auto"/>
                                <w:left w:val="none" w:sz="0" w:space="0" w:color="auto"/>
                                <w:bottom w:val="none" w:sz="0" w:space="0" w:color="auto"/>
                                <w:right w:val="none" w:sz="0" w:space="0" w:color="auto"/>
                              </w:divBdr>
                            </w:div>
                          </w:divsChild>
                        </w:div>
                        <w:div w:id="1333489388">
                          <w:marLeft w:val="0"/>
                          <w:marRight w:val="0"/>
                          <w:marTop w:val="0"/>
                          <w:marBottom w:val="0"/>
                          <w:divBdr>
                            <w:top w:val="none" w:sz="0" w:space="0" w:color="auto"/>
                            <w:left w:val="none" w:sz="0" w:space="0" w:color="auto"/>
                            <w:bottom w:val="none" w:sz="0" w:space="0" w:color="auto"/>
                            <w:right w:val="none" w:sz="0" w:space="0" w:color="auto"/>
                          </w:divBdr>
                          <w:divsChild>
                            <w:div w:id="1610550892">
                              <w:marLeft w:val="0"/>
                              <w:marRight w:val="0"/>
                              <w:marTop w:val="0"/>
                              <w:marBottom w:val="0"/>
                              <w:divBdr>
                                <w:top w:val="none" w:sz="0" w:space="0" w:color="auto"/>
                                <w:left w:val="none" w:sz="0" w:space="0" w:color="auto"/>
                                <w:bottom w:val="none" w:sz="0" w:space="0" w:color="auto"/>
                                <w:right w:val="none" w:sz="0" w:space="0" w:color="auto"/>
                              </w:divBdr>
                            </w:div>
                            <w:div w:id="1266957644">
                              <w:marLeft w:val="0"/>
                              <w:marRight w:val="0"/>
                              <w:marTop w:val="0"/>
                              <w:marBottom w:val="0"/>
                              <w:divBdr>
                                <w:top w:val="none" w:sz="0" w:space="0" w:color="auto"/>
                                <w:left w:val="none" w:sz="0" w:space="0" w:color="auto"/>
                                <w:bottom w:val="none" w:sz="0" w:space="0" w:color="auto"/>
                                <w:right w:val="none" w:sz="0" w:space="0" w:color="auto"/>
                              </w:divBdr>
                            </w:div>
                            <w:div w:id="666640532">
                              <w:marLeft w:val="0"/>
                              <w:marRight w:val="0"/>
                              <w:marTop w:val="0"/>
                              <w:marBottom w:val="0"/>
                              <w:divBdr>
                                <w:top w:val="none" w:sz="0" w:space="0" w:color="auto"/>
                                <w:left w:val="none" w:sz="0" w:space="0" w:color="auto"/>
                                <w:bottom w:val="none" w:sz="0" w:space="0" w:color="auto"/>
                                <w:right w:val="none" w:sz="0" w:space="0" w:color="auto"/>
                              </w:divBdr>
                            </w:div>
                            <w:div w:id="1751388994">
                              <w:marLeft w:val="0"/>
                              <w:marRight w:val="0"/>
                              <w:marTop w:val="0"/>
                              <w:marBottom w:val="0"/>
                              <w:divBdr>
                                <w:top w:val="none" w:sz="0" w:space="0" w:color="auto"/>
                                <w:left w:val="none" w:sz="0" w:space="0" w:color="auto"/>
                                <w:bottom w:val="none" w:sz="0" w:space="0" w:color="auto"/>
                                <w:right w:val="none" w:sz="0" w:space="0" w:color="auto"/>
                              </w:divBdr>
                            </w:div>
                          </w:divsChild>
                        </w:div>
                        <w:div w:id="65033404">
                          <w:marLeft w:val="0"/>
                          <w:marRight w:val="0"/>
                          <w:marTop w:val="0"/>
                          <w:marBottom w:val="0"/>
                          <w:divBdr>
                            <w:top w:val="none" w:sz="0" w:space="0" w:color="auto"/>
                            <w:left w:val="none" w:sz="0" w:space="0" w:color="auto"/>
                            <w:bottom w:val="none" w:sz="0" w:space="0" w:color="auto"/>
                            <w:right w:val="none" w:sz="0" w:space="0" w:color="auto"/>
                          </w:divBdr>
                        </w:div>
                        <w:div w:id="1061832103">
                          <w:marLeft w:val="0"/>
                          <w:marRight w:val="0"/>
                          <w:marTop w:val="0"/>
                          <w:marBottom w:val="0"/>
                          <w:divBdr>
                            <w:top w:val="none" w:sz="0" w:space="0" w:color="auto"/>
                            <w:left w:val="none" w:sz="0" w:space="0" w:color="auto"/>
                            <w:bottom w:val="none" w:sz="0" w:space="0" w:color="auto"/>
                            <w:right w:val="none" w:sz="0" w:space="0" w:color="auto"/>
                          </w:divBdr>
                        </w:div>
                        <w:div w:id="975381008">
                          <w:marLeft w:val="0"/>
                          <w:marRight w:val="0"/>
                          <w:marTop w:val="0"/>
                          <w:marBottom w:val="0"/>
                          <w:divBdr>
                            <w:top w:val="none" w:sz="0" w:space="0" w:color="auto"/>
                            <w:left w:val="none" w:sz="0" w:space="0" w:color="auto"/>
                            <w:bottom w:val="none" w:sz="0" w:space="0" w:color="auto"/>
                            <w:right w:val="none" w:sz="0" w:space="0" w:color="auto"/>
                          </w:divBdr>
                        </w:div>
                        <w:div w:id="14471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8866">
                  <w:marLeft w:val="0"/>
                  <w:marRight w:val="0"/>
                  <w:marTop w:val="0"/>
                  <w:marBottom w:val="0"/>
                  <w:divBdr>
                    <w:top w:val="none" w:sz="0" w:space="0" w:color="auto"/>
                    <w:left w:val="none" w:sz="0" w:space="0" w:color="auto"/>
                    <w:bottom w:val="none" w:sz="0" w:space="0" w:color="auto"/>
                    <w:right w:val="none" w:sz="0" w:space="0" w:color="auto"/>
                  </w:divBdr>
                  <w:divsChild>
                    <w:div w:id="2006400773">
                      <w:marLeft w:val="0"/>
                      <w:marRight w:val="0"/>
                      <w:marTop w:val="0"/>
                      <w:marBottom w:val="300"/>
                      <w:divBdr>
                        <w:top w:val="none" w:sz="0" w:space="0" w:color="auto"/>
                        <w:left w:val="none" w:sz="0" w:space="0" w:color="auto"/>
                        <w:bottom w:val="none" w:sz="0" w:space="0" w:color="auto"/>
                        <w:right w:val="none" w:sz="0" w:space="0" w:color="auto"/>
                      </w:divBdr>
                    </w:div>
                    <w:div w:id="1041437211">
                      <w:marLeft w:val="0"/>
                      <w:marRight w:val="0"/>
                      <w:marTop w:val="0"/>
                      <w:marBottom w:val="0"/>
                      <w:divBdr>
                        <w:top w:val="none" w:sz="0" w:space="0" w:color="auto"/>
                        <w:left w:val="none" w:sz="0" w:space="0" w:color="auto"/>
                        <w:bottom w:val="none" w:sz="0" w:space="0" w:color="auto"/>
                        <w:right w:val="none" w:sz="0" w:space="0" w:color="auto"/>
                      </w:divBdr>
                    </w:div>
                    <w:div w:id="2040087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36305979">
      <w:bodyDiv w:val="1"/>
      <w:marLeft w:val="0"/>
      <w:marRight w:val="0"/>
      <w:marTop w:val="0"/>
      <w:marBottom w:val="0"/>
      <w:divBdr>
        <w:top w:val="none" w:sz="0" w:space="0" w:color="auto"/>
        <w:left w:val="none" w:sz="0" w:space="0" w:color="auto"/>
        <w:bottom w:val="none" w:sz="0" w:space="0" w:color="auto"/>
        <w:right w:val="none" w:sz="0" w:space="0" w:color="auto"/>
      </w:divBdr>
      <w:divsChild>
        <w:div w:id="309017289">
          <w:marLeft w:val="0"/>
          <w:marRight w:val="0"/>
          <w:marTop w:val="0"/>
          <w:marBottom w:val="0"/>
          <w:divBdr>
            <w:top w:val="none" w:sz="0" w:space="0" w:color="auto"/>
            <w:left w:val="none" w:sz="0" w:space="0" w:color="auto"/>
            <w:bottom w:val="none" w:sz="0" w:space="0" w:color="auto"/>
            <w:right w:val="none" w:sz="0" w:space="0" w:color="auto"/>
          </w:divBdr>
          <w:divsChild>
            <w:div w:id="2006473495">
              <w:marLeft w:val="0"/>
              <w:marRight w:val="0"/>
              <w:marTop w:val="0"/>
              <w:marBottom w:val="0"/>
              <w:divBdr>
                <w:top w:val="none" w:sz="0" w:space="0" w:color="auto"/>
                <w:left w:val="none" w:sz="0" w:space="0" w:color="auto"/>
                <w:bottom w:val="none" w:sz="0" w:space="0" w:color="auto"/>
                <w:right w:val="none" w:sz="0" w:space="0" w:color="auto"/>
              </w:divBdr>
              <w:divsChild>
                <w:div w:id="36854480">
                  <w:marLeft w:val="0"/>
                  <w:marRight w:val="0"/>
                  <w:marTop w:val="0"/>
                  <w:marBottom w:val="0"/>
                  <w:divBdr>
                    <w:top w:val="none" w:sz="0" w:space="0" w:color="auto"/>
                    <w:left w:val="none" w:sz="0" w:space="0" w:color="auto"/>
                    <w:bottom w:val="none" w:sz="0" w:space="0" w:color="auto"/>
                    <w:right w:val="none" w:sz="0" w:space="0" w:color="auto"/>
                  </w:divBdr>
                </w:div>
                <w:div w:id="916666842">
                  <w:marLeft w:val="0"/>
                  <w:marRight w:val="0"/>
                  <w:marTop w:val="0"/>
                  <w:marBottom w:val="0"/>
                  <w:divBdr>
                    <w:top w:val="none" w:sz="0" w:space="0" w:color="auto"/>
                    <w:left w:val="none" w:sz="0" w:space="0" w:color="auto"/>
                    <w:bottom w:val="none" w:sz="0" w:space="0" w:color="auto"/>
                    <w:right w:val="none" w:sz="0" w:space="0" w:color="auto"/>
                  </w:divBdr>
                  <w:divsChild>
                    <w:div w:id="799418935">
                      <w:marLeft w:val="0"/>
                      <w:marRight w:val="0"/>
                      <w:marTop w:val="0"/>
                      <w:marBottom w:val="0"/>
                      <w:divBdr>
                        <w:top w:val="none" w:sz="0" w:space="0" w:color="auto"/>
                        <w:left w:val="none" w:sz="0" w:space="0" w:color="auto"/>
                        <w:bottom w:val="none" w:sz="0" w:space="0" w:color="auto"/>
                        <w:right w:val="none" w:sz="0" w:space="0" w:color="auto"/>
                      </w:divBdr>
                    </w:div>
                    <w:div w:id="1617787702">
                      <w:marLeft w:val="0"/>
                      <w:marRight w:val="0"/>
                      <w:marTop w:val="0"/>
                      <w:marBottom w:val="0"/>
                      <w:divBdr>
                        <w:top w:val="none" w:sz="0" w:space="0" w:color="auto"/>
                        <w:left w:val="none" w:sz="0" w:space="0" w:color="auto"/>
                        <w:bottom w:val="none" w:sz="0" w:space="0" w:color="auto"/>
                        <w:right w:val="none" w:sz="0" w:space="0" w:color="auto"/>
                      </w:divBdr>
                      <w:divsChild>
                        <w:div w:id="219295279">
                          <w:marLeft w:val="0"/>
                          <w:marRight w:val="0"/>
                          <w:marTop w:val="0"/>
                          <w:marBottom w:val="0"/>
                          <w:divBdr>
                            <w:top w:val="none" w:sz="0" w:space="0" w:color="auto"/>
                            <w:left w:val="none" w:sz="0" w:space="0" w:color="auto"/>
                            <w:bottom w:val="none" w:sz="0" w:space="0" w:color="auto"/>
                            <w:right w:val="none" w:sz="0" w:space="0" w:color="auto"/>
                          </w:divBdr>
                        </w:div>
                        <w:div w:id="1692101696">
                          <w:marLeft w:val="0"/>
                          <w:marRight w:val="0"/>
                          <w:marTop w:val="0"/>
                          <w:marBottom w:val="0"/>
                          <w:divBdr>
                            <w:top w:val="none" w:sz="0" w:space="0" w:color="auto"/>
                            <w:left w:val="none" w:sz="0" w:space="0" w:color="auto"/>
                            <w:bottom w:val="none" w:sz="0" w:space="0" w:color="auto"/>
                            <w:right w:val="none" w:sz="0" w:space="0" w:color="auto"/>
                          </w:divBdr>
                          <w:divsChild>
                            <w:div w:id="1731348814">
                              <w:marLeft w:val="0"/>
                              <w:marRight w:val="0"/>
                              <w:marTop w:val="0"/>
                              <w:marBottom w:val="300"/>
                              <w:divBdr>
                                <w:top w:val="none" w:sz="0" w:space="0" w:color="auto"/>
                                <w:left w:val="none" w:sz="0" w:space="0" w:color="auto"/>
                                <w:bottom w:val="none" w:sz="0" w:space="0" w:color="auto"/>
                                <w:right w:val="none" w:sz="0" w:space="0" w:color="auto"/>
                              </w:divBdr>
                            </w:div>
                          </w:divsChild>
                        </w:div>
                        <w:div w:id="912860801">
                          <w:marLeft w:val="0"/>
                          <w:marRight w:val="0"/>
                          <w:marTop w:val="0"/>
                          <w:marBottom w:val="0"/>
                          <w:divBdr>
                            <w:top w:val="none" w:sz="0" w:space="0" w:color="auto"/>
                            <w:left w:val="none" w:sz="0" w:space="0" w:color="auto"/>
                            <w:bottom w:val="none" w:sz="0" w:space="0" w:color="auto"/>
                            <w:right w:val="none" w:sz="0" w:space="0" w:color="auto"/>
                          </w:divBdr>
                          <w:divsChild>
                            <w:div w:id="143203721">
                              <w:marLeft w:val="0"/>
                              <w:marRight w:val="0"/>
                              <w:marTop w:val="0"/>
                              <w:marBottom w:val="0"/>
                              <w:divBdr>
                                <w:top w:val="none" w:sz="0" w:space="0" w:color="auto"/>
                                <w:left w:val="none" w:sz="0" w:space="0" w:color="auto"/>
                                <w:bottom w:val="none" w:sz="0" w:space="0" w:color="auto"/>
                                <w:right w:val="none" w:sz="0" w:space="0" w:color="auto"/>
                              </w:divBdr>
                            </w:div>
                            <w:div w:id="726535327">
                              <w:marLeft w:val="0"/>
                              <w:marRight w:val="0"/>
                              <w:marTop w:val="0"/>
                              <w:marBottom w:val="0"/>
                              <w:divBdr>
                                <w:top w:val="none" w:sz="0" w:space="0" w:color="auto"/>
                                <w:left w:val="none" w:sz="0" w:space="0" w:color="auto"/>
                                <w:bottom w:val="none" w:sz="0" w:space="0" w:color="auto"/>
                                <w:right w:val="none" w:sz="0" w:space="0" w:color="auto"/>
                              </w:divBdr>
                            </w:div>
                            <w:div w:id="1370062558">
                              <w:marLeft w:val="0"/>
                              <w:marRight w:val="0"/>
                              <w:marTop w:val="0"/>
                              <w:marBottom w:val="0"/>
                              <w:divBdr>
                                <w:top w:val="none" w:sz="0" w:space="0" w:color="auto"/>
                                <w:left w:val="none" w:sz="0" w:space="0" w:color="auto"/>
                                <w:bottom w:val="none" w:sz="0" w:space="0" w:color="auto"/>
                                <w:right w:val="none" w:sz="0" w:space="0" w:color="auto"/>
                              </w:divBdr>
                              <w:divsChild>
                                <w:div w:id="12737836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3919092">
                          <w:marLeft w:val="0"/>
                          <w:marRight w:val="0"/>
                          <w:marTop w:val="0"/>
                          <w:marBottom w:val="0"/>
                          <w:divBdr>
                            <w:top w:val="none" w:sz="0" w:space="0" w:color="auto"/>
                            <w:left w:val="none" w:sz="0" w:space="0" w:color="auto"/>
                            <w:bottom w:val="none" w:sz="0" w:space="0" w:color="auto"/>
                            <w:right w:val="none" w:sz="0" w:space="0" w:color="auto"/>
                          </w:divBdr>
                        </w:div>
                      </w:divsChild>
                    </w:div>
                    <w:div w:id="472603371">
                      <w:marLeft w:val="0"/>
                      <w:marRight w:val="0"/>
                      <w:marTop w:val="0"/>
                      <w:marBottom w:val="0"/>
                      <w:divBdr>
                        <w:top w:val="none" w:sz="0" w:space="0" w:color="auto"/>
                        <w:left w:val="none" w:sz="0" w:space="0" w:color="auto"/>
                        <w:bottom w:val="none" w:sz="0" w:space="0" w:color="auto"/>
                        <w:right w:val="none" w:sz="0" w:space="0" w:color="auto"/>
                      </w:divBdr>
                      <w:divsChild>
                        <w:div w:id="201871129">
                          <w:marLeft w:val="0"/>
                          <w:marRight w:val="0"/>
                          <w:marTop w:val="0"/>
                          <w:marBottom w:val="0"/>
                          <w:divBdr>
                            <w:top w:val="none" w:sz="0" w:space="0" w:color="auto"/>
                            <w:left w:val="none" w:sz="0" w:space="0" w:color="auto"/>
                            <w:bottom w:val="none" w:sz="0" w:space="0" w:color="auto"/>
                            <w:right w:val="none" w:sz="0" w:space="0" w:color="auto"/>
                          </w:divBdr>
                          <w:divsChild>
                            <w:div w:id="1937904038">
                              <w:marLeft w:val="0"/>
                              <w:marRight w:val="0"/>
                              <w:marTop w:val="0"/>
                              <w:marBottom w:val="300"/>
                              <w:divBdr>
                                <w:top w:val="none" w:sz="0" w:space="0" w:color="auto"/>
                                <w:left w:val="none" w:sz="0" w:space="0" w:color="auto"/>
                                <w:bottom w:val="none" w:sz="0" w:space="0" w:color="auto"/>
                                <w:right w:val="none" w:sz="0" w:space="0" w:color="auto"/>
                              </w:divBdr>
                            </w:div>
                          </w:divsChild>
                        </w:div>
                        <w:div w:id="834958055">
                          <w:marLeft w:val="0"/>
                          <w:marRight w:val="0"/>
                          <w:marTop w:val="0"/>
                          <w:marBottom w:val="0"/>
                          <w:divBdr>
                            <w:top w:val="none" w:sz="0" w:space="0" w:color="auto"/>
                            <w:left w:val="none" w:sz="0" w:space="0" w:color="auto"/>
                            <w:bottom w:val="none" w:sz="0" w:space="0" w:color="auto"/>
                            <w:right w:val="none" w:sz="0" w:space="0" w:color="auto"/>
                          </w:divBdr>
                          <w:divsChild>
                            <w:div w:id="306513268">
                              <w:marLeft w:val="0"/>
                              <w:marRight w:val="0"/>
                              <w:marTop w:val="0"/>
                              <w:marBottom w:val="300"/>
                              <w:divBdr>
                                <w:top w:val="none" w:sz="0" w:space="0" w:color="auto"/>
                                <w:left w:val="none" w:sz="0" w:space="0" w:color="auto"/>
                                <w:bottom w:val="none" w:sz="0" w:space="0" w:color="auto"/>
                                <w:right w:val="none" w:sz="0" w:space="0" w:color="auto"/>
                              </w:divBdr>
                            </w:div>
                          </w:divsChild>
                        </w:div>
                        <w:div w:id="726301392">
                          <w:marLeft w:val="0"/>
                          <w:marRight w:val="0"/>
                          <w:marTop w:val="0"/>
                          <w:marBottom w:val="0"/>
                          <w:divBdr>
                            <w:top w:val="none" w:sz="0" w:space="0" w:color="auto"/>
                            <w:left w:val="none" w:sz="0" w:space="0" w:color="auto"/>
                            <w:bottom w:val="none" w:sz="0" w:space="0" w:color="auto"/>
                            <w:right w:val="none" w:sz="0" w:space="0" w:color="auto"/>
                          </w:divBdr>
                        </w:div>
                        <w:div w:id="2064283166">
                          <w:marLeft w:val="0"/>
                          <w:marRight w:val="0"/>
                          <w:marTop w:val="0"/>
                          <w:marBottom w:val="0"/>
                          <w:divBdr>
                            <w:top w:val="none" w:sz="0" w:space="0" w:color="auto"/>
                            <w:left w:val="none" w:sz="0" w:space="0" w:color="auto"/>
                            <w:bottom w:val="none" w:sz="0" w:space="0" w:color="auto"/>
                            <w:right w:val="none" w:sz="0" w:space="0" w:color="auto"/>
                          </w:divBdr>
                          <w:divsChild>
                            <w:div w:id="804813642">
                              <w:marLeft w:val="0"/>
                              <w:marRight w:val="0"/>
                              <w:marTop w:val="0"/>
                              <w:marBottom w:val="300"/>
                              <w:divBdr>
                                <w:top w:val="none" w:sz="0" w:space="0" w:color="auto"/>
                                <w:left w:val="none" w:sz="0" w:space="0" w:color="auto"/>
                                <w:bottom w:val="none" w:sz="0" w:space="0" w:color="auto"/>
                                <w:right w:val="none" w:sz="0" w:space="0" w:color="auto"/>
                              </w:divBdr>
                            </w:div>
                          </w:divsChild>
                        </w:div>
                        <w:div w:id="452214265">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sChild>
                            <w:div w:id="354816674">
                              <w:marLeft w:val="0"/>
                              <w:marRight w:val="0"/>
                              <w:marTop w:val="0"/>
                              <w:marBottom w:val="0"/>
                              <w:divBdr>
                                <w:top w:val="none" w:sz="0" w:space="0" w:color="auto"/>
                                <w:left w:val="none" w:sz="0" w:space="0" w:color="auto"/>
                                <w:bottom w:val="none" w:sz="0" w:space="0" w:color="auto"/>
                                <w:right w:val="none" w:sz="0" w:space="0" w:color="auto"/>
                              </w:divBdr>
                            </w:div>
                            <w:div w:id="1501384634">
                              <w:marLeft w:val="0"/>
                              <w:marRight w:val="0"/>
                              <w:marTop w:val="0"/>
                              <w:marBottom w:val="0"/>
                              <w:divBdr>
                                <w:top w:val="none" w:sz="0" w:space="0" w:color="auto"/>
                                <w:left w:val="none" w:sz="0" w:space="0" w:color="auto"/>
                                <w:bottom w:val="none" w:sz="0" w:space="0" w:color="auto"/>
                                <w:right w:val="none" w:sz="0" w:space="0" w:color="auto"/>
                              </w:divBdr>
                            </w:div>
                            <w:div w:id="336272361">
                              <w:marLeft w:val="0"/>
                              <w:marRight w:val="0"/>
                              <w:marTop w:val="0"/>
                              <w:marBottom w:val="0"/>
                              <w:divBdr>
                                <w:top w:val="none" w:sz="0" w:space="0" w:color="auto"/>
                                <w:left w:val="none" w:sz="0" w:space="0" w:color="auto"/>
                                <w:bottom w:val="none" w:sz="0" w:space="0" w:color="auto"/>
                                <w:right w:val="none" w:sz="0" w:space="0" w:color="auto"/>
                              </w:divBdr>
                              <w:divsChild>
                                <w:div w:id="571158008">
                                  <w:marLeft w:val="0"/>
                                  <w:marRight w:val="0"/>
                                  <w:marTop w:val="0"/>
                                  <w:marBottom w:val="300"/>
                                  <w:divBdr>
                                    <w:top w:val="none" w:sz="0" w:space="0" w:color="auto"/>
                                    <w:left w:val="none" w:sz="0" w:space="0" w:color="auto"/>
                                    <w:bottom w:val="none" w:sz="0" w:space="0" w:color="auto"/>
                                    <w:right w:val="none" w:sz="0" w:space="0" w:color="auto"/>
                                  </w:divBdr>
                                </w:div>
                              </w:divsChild>
                            </w:div>
                            <w:div w:id="1345673294">
                              <w:marLeft w:val="0"/>
                              <w:marRight w:val="0"/>
                              <w:marTop w:val="0"/>
                              <w:marBottom w:val="0"/>
                              <w:divBdr>
                                <w:top w:val="none" w:sz="0" w:space="0" w:color="auto"/>
                                <w:left w:val="none" w:sz="0" w:space="0" w:color="auto"/>
                                <w:bottom w:val="none" w:sz="0" w:space="0" w:color="auto"/>
                                <w:right w:val="none" w:sz="0" w:space="0" w:color="auto"/>
                              </w:divBdr>
                            </w:div>
                            <w:div w:id="942029599">
                              <w:marLeft w:val="0"/>
                              <w:marRight w:val="0"/>
                              <w:marTop w:val="0"/>
                              <w:marBottom w:val="0"/>
                              <w:divBdr>
                                <w:top w:val="none" w:sz="0" w:space="0" w:color="auto"/>
                                <w:left w:val="none" w:sz="0" w:space="0" w:color="auto"/>
                                <w:bottom w:val="none" w:sz="0" w:space="0" w:color="auto"/>
                                <w:right w:val="none" w:sz="0" w:space="0" w:color="auto"/>
                              </w:divBdr>
                            </w:div>
                            <w:div w:id="584414118">
                              <w:marLeft w:val="0"/>
                              <w:marRight w:val="0"/>
                              <w:marTop w:val="0"/>
                              <w:marBottom w:val="0"/>
                              <w:divBdr>
                                <w:top w:val="none" w:sz="0" w:space="0" w:color="auto"/>
                                <w:left w:val="none" w:sz="0" w:space="0" w:color="auto"/>
                                <w:bottom w:val="none" w:sz="0" w:space="0" w:color="auto"/>
                                <w:right w:val="none" w:sz="0" w:space="0" w:color="auto"/>
                              </w:divBdr>
                            </w:div>
                          </w:divsChild>
                        </w:div>
                        <w:div w:id="1495489544">
                          <w:marLeft w:val="0"/>
                          <w:marRight w:val="0"/>
                          <w:marTop w:val="0"/>
                          <w:marBottom w:val="0"/>
                          <w:divBdr>
                            <w:top w:val="none" w:sz="0" w:space="0" w:color="auto"/>
                            <w:left w:val="none" w:sz="0" w:space="0" w:color="auto"/>
                            <w:bottom w:val="none" w:sz="0" w:space="0" w:color="auto"/>
                            <w:right w:val="none" w:sz="0" w:space="0" w:color="auto"/>
                          </w:divBdr>
                          <w:divsChild>
                            <w:div w:id="1881746789">
                              <w:marLeft w:val="0"/>
                              <w:marRight w:val="0"/>
                              <w:marTop w:val="0"/>
                              <w:marBottom w:val="0"/>
                              <w:divBdr>
                                <w:top w:val="none" w:sz="0" w:space="0" w:color="auto"/>
                                <w:left w:val="none" w:sz="0" w:space="0" w:color="auto"/>
                                <w:bottom w:val="none" w:sz="0" w:space="0" w:color="auto"/>
                                <w:right w:val="none" w:sz="0" w:space="0" w:color="auto"/>
                              </w:divBdr>
                            </w:div>
                            <w:div w:id="126972055">
                              <w:marLeft w:val="0"/>
                              <w:marRight w:val="0"/>
                              <w:marTop w:val="0"/>
                              <w:marBottom w:val="0"/>
                              <w:divBdr>
                                <w:top w:val="none" w:sz="0" w:space="0" w:color="auto"/>
                                <w:left w:val="none" w:sz="0" w:space="0" w:color="auto"/>
                                <w:bottom w:val="none" w:sz="0" w:space="0" w:color="auto"/>
                                <w:right w:val="none" w:sz="0" w:space="0" w:color="auto"/>
                              </w:divBdr>
                            </w:div>
                            <w:div w:id="75396410">
                              <w:marLeft w:val="0"/>
                              <w:marRight w:val="0"/>
                              <w:marTop w:val="0"/>
                              <w:marBottom w:val="0"/>
                              <w:divBdr>
                                <w:top w:val="none" w:sz="0" w:space="0" w:color="auto"/>
                                <w:left w:val="none" w:sz="0" w:space="0" w:color="auto"/>
                                <w:bottom w:val="none" w:sz="0" w:space="0" w:color="auto"/>
                                <w:right w:val="none" w:sz="0" w:space="0" w:color="auto"/>
                              </w:divBdr>
                            </w:div>
                            <w:div w:id="1294212157">
                              <w:marLeft w:val="0"/>
                              <w:marRight w:val="0"/>
                              <w:marTop w:val="0"/>
                              <w:marBottom w:val="0"/>
                              <w:divBdr>
                                <w:top w:val="none" w:sz="0" w:space="0" w:color="auto"/>
                                <w:left w:val="none" w:sz="0" w:space="0" w:color="auto"/>
                                <w:bottom w:val="none" w:sz="0" w:space="0" w:color="auto"/>
                                <w:right w:val="none" w:sz="0" w:space="0" w:color="auto"/>
                              </w:divBdr>
                            </w:div>
                          </w:divsChild>
                        </w:div>
                        <w:div w:id="1172990031">
                          <w:marLeft w:val="0"/>
                          <w:marRight w:val="0"/>
                          <w:marTop w:val="0"/>
                          <w:marBottom w:val="0"/>
                          <w:divBdr>
                            <w:top w:val="none" w:sz="0" w:space="0" w:color="auto"/>
                            <w:left w:val="none" w:sz="0" w:space="0" w:color="auto"/>
                            <w:bottom w:val="none" w:sz="0" w:space="0" w:color="auto"/>
                            <w:right w:val="none" w:sz="0" w:space="0" w:color="auto"/>
                          </w:divBdr>
                          <w:divsChild>
                            <w:div w:id="1217932202">
                              <w:marLeft w:val="0"/>
                              <w:marRight w:val="0"/>
                              <w:marTop w:val="0"/>
                              <w:marBottom w:val="0"/>
                              <w:divBdr>
                                <w:top w:val="none" w:sz="0" w:space="0" w:color="auto"/>
                                <w:left w:val="none" w:sz="0" w:space="0" w:color="auto"/>
                                <w:bottom w:val="none" w:sz="0" w:space="0" w:color="auto"/>
                                <w:right w:val="none" w:sz="0" w:space="0" w:color="auto"/>
                              </w:divBdr>
                            </w:div>
                            <w:div w:id="985627911">
                              <w:marLeft w:val="0"/>
                              <w:marRight w:val="0"/>
                              <w:marTop w:val="0"/>
                              <w:marBottom w:val="0"/>
                              <w:divBdr>
                                <w:top w:val="none" w:sz="0" w:space="0" w:color="auto"/>
                                <w:left w:val="none" w:sz="0" w:space="0" w:color="auto"/>
                                <w:bottom w:val="none" w:sz="0" w:space="0" w:color="auto"/>
                                <w:right w:val="none" w:sz="0" w:space="0" w:color="auto"/>
                              </w:divBdr>
                            </w:div>
                            <w:div w:id="1009869222">
                              <w:marLeft w:val="0"/>
                              <w:marRight w:val="0"/>
                              <w:marTop w:val="0"/>
                              <w:marBottom w:val="0"/>
                              <w:divBdr>
                                <w:top w:val="none" w:sz="0" w:space="0" w:color="auto"/>
                                <w:left w:val="none" w:sz="0" w:space="0" w:color="auto"/>
                                <w:bottom w:val="none" w:sz="0" w:space="0" w:color="auto"/>
                                <w:right w:val="none" w:sz="0" w:space="0" w:color="auto"/>
                              </w:divBdr>
                              <w:divsChild>
                                <w:div w:id="396828375">
                                  <w:marLeft w:val="0"/>
                                  <w:marRight w:val="0"/>
                                  <w:marTop w:val="0"/>
                                  <w:marBottom w:val="300"/>
                                  <w:divBdr>
                                    <w:top w:val="none" w:sz="0" w:space="0" w:color="auto"/>
                                    <w:left w:val="none" w:sz="0" w:space="0" w:color="auto"/>
                                    <w:bottom w:val="none" w:sz="0" w:space="0" w:color="auto"/>
                                    <w:right w:val="none" w:sz="0" w:space="0" w:color="auto"/>
                                  </w:divBdr>
                                </w:div>
                              </w:divsChild>
                            </w:div>
                            <w:div w:id="1420559732">
                              <w:marLeft w:val="0"/>
                              <w:marRight w:val="0"/>
                              <w:marTop w:val="0"/>
                              <w:marBottom w:val="0"/>
                              <w:divBdr>
                                <w:top w:val="none" w:sz="0" w:space="0" w:color="auto"/>
                                <w:left w:val="none" w:sz="0" w:space="0" w:color="auto"/>
                                <w:bottom w:val="none" w:sz="0" w:space="0" w:color="auto"/>
                                <w:right w:val="none" w:sz="0" w:space="0" w:color="auto"/>
                              </w:divBdr>
                              <w:divsChild>
                                <w:div w:id="13147969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3842896">
                          <w:marLeft w:val="0"/>
                          <w:marRight w:val="0"/>
                          <w:marTop w:val="0"/>
                          <w:marBottom w:val="0"/>
                          <w:divBdr>
                            <w:top w:val="none" w:sz="0" w:space="0" w:color="auto"/>
                            <w:left w:val="none" w:sz="0" w:space="0" w:color="auto"/>
                            <w:bottom w:val="none" w:sz="0" w:space="0" w:color="auto"/>
                            <w:right w:val="none" w:sz="0" w:space="0" w:color="auto"/>
                          </w:divBdr>
                          <w:divsChild>
                            <w:div w:id="921329156">
                              <w:marLeft w:val="0"/>
                              <w:marRight w:val="0"/>
                              <w:marTop w:val="0"/>
                              <w:marBottom w:val="300"/>
                              <w:divBdr>
                                <w:top w:val="none" w:sz="0" w:space="0" w:color="auto"/>
                                <w:left w:val="none" w:sz="0" w:space="0" w:color="auto"/>
                                <w:bottom w:val="none" w:sz="0" w:space="0" w:color="auto"/>
                                <w:right w:val="none" w:sz="0" w:space="0" w:color="auto"/>
                              </w:divBdr>
                            </w:div>
                          </w:divsChild>
                        </w:div>
                        <w:div w:id="830832266">
                          <w:marLeft w:val="0"/>
                          <w:marRight w:val="0"/>
                          <w:marTop w:val="0"/>
                          <w:marBottom w:val="0"/>
                          <w:divBdr>
                            <w:top w:val="none" w:sz="0" w:space="0" w:color="auto"/>
                            <w:left w:val="none" w:sz="0" w:space="0" w:color="auto"/>
                            <w:bottom w:val="none" w:sz="0" w:space="0" w:color="auto"/>
                            <w:right w:val="none" w:sz="0" w:space="0" w:color="auto"/>
                          </w:divBdr>
                          <w:divsChild>
                            <w:div w:id="1106121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9733763">
                      <w:marLeft w:val="0"/>
                      <w:marRight w:val="0"/>
                      <w:marTop w:val="0"/>
                      <w:marBottom w:val="0"/>
                      <w:divBdr>
                        <w:top w:val="none" w:sz="0" w:space="0" w:color="auto"/>
                        <w:left w:val="none" w:sz="0" w:space="0" w:color="auto"/>
                        <w:bottom w:val="none" w:sz="0" w:space="0" w:color="auto"/>
                        <w:right w:val="none" w:sz="0" w:space="0" w:color="auto"/>
                      </w:divBdr>
                      <w:divsChild>
                        <w:div w:id="35812716">
                          <w:marLeft w:val="0"/>
                          <w:marRight w:val="0"/>
                          <w:marTop w:val="0"/>
                          <w:marBottom w:val="0"/>
                          <w:divBdr>
                            <w:top w:val="none" w:sz="0" w:space="0" w:color="auto"/>
                            <w:left w:val="none" w:sz="0" w:space="0" w:color="auto"/>
                            <w:bottom w:val="none" w:sz="0" w:space="0" w:color="auto"/>
                            <w:right w:val="none" w:sz="0" w:space="0" w:color="auto"/>
                          </w:divBdr>
                          <w:divsChild>
                            <w:div w:id="389036397">
                              <w:marLeft w:val="0"/>
                              <w:marRight w:val="0"/>
                              <w:marTop w:val="0"/>
                              <w:marBottom w:val="0"/>
                              <w:divBdr>
                                <w:top w:val="none" w:sz="0" w:space="0" w:color="auto"/>
                                <w:left w:val="none" w:sz="0" w:space="0" w:color="auto"/>
                                <w:bottom w:val="none" w:sz="0" w:space="0" w:color="auto"/>
                                <w:right w:val="none" w:sz="0" w:space="0" w:color="auto"/>
                              </w:divBdr>
                            </w:div>
                            <w:div w:id="792092433">
                              <w:marLeft w:val="0"/>
                              <w:marRight w:val="0"/>
                              <w:marTop w:val="0"/>
                              <w:marBottom w:val="0"/>
                              <w:divBdr>
                                <w:top w:val="none" w:sz="0" w:space="0" w:color="auto"/>
                                <w:left w:val="none" w:sz="0" w:space="0" w:color="auto"/>
                                <w:bottom w:val="none" w:sz="0" w:space="0" w:color="auto"/>
                                <w:right w:val="none" w:sz="0" w:space="0" w:color="auto"/>
                              </w:divBdr>
                            </w:div>
                            <w:div w:id="778335203">
                              <w:marLeft w:val="0"/>
                              <w:marRight w:val="0"/>
                              <w:marTop w:val="0"/>
                              <w:marBottom w:val="0"/>
                              <w:divBdr>
                                <w:top w:val="none" w:sz="0" w:space="0" w:color="auto"/>
                                <w:left w:val="none" w:sz="0" w:space="0" w:color="auto"/>
                                <w:bottom w:val="none" w:sz="0" w:space="0" w:color="auto"/>
                                <w:right w:val="none" w:sz="0" w:space="0" w:color="auto"/>
                              </w:divBdr>
                            </w:div>
                            <w:div w:id="2102334298">
                              <w:marLeft w:val="0"/>
                              <w:marRight w:val="0"/>
                              <w:marTop w:val="0"/>
                              <w:marBottom w:val="0"/>
                              <w:divBdr>
                                <w:top w:val="none" w:sz="0" w:space="0" w:color="auto"/>
                                <w:left w:val="none" w:sz="0" w:space="0" w:color="auto"/>
                                <w:bottom w:val="none" w:sz="0" w:space="0" w:color="auto"/>
                                <w:right w:val="none" w:sz="0" w:space="0" w:color="auto"/>
                              </w:divBdr>
                            </w:div>
                            <w:div w:id="222523644">
                              <w:marLeft w:val="0"/>
                              <w:marRight w:val="0"/>
                              <w:marTop w:val="0"/>
                              <w:marBottom w:val="0"/>
                              <w:divBdr>
                                <w:top w:val="none" w:sz="0" w:space="0" w:color="auto"/>
                                <w:left w:val="none" w:sz="0" w:space="0" w:color="auto"/>
                                <w:bottom w:val="none" w:sz="0" w:space="0" w:color="auto"/>
                                <w:right w:val="none" w:sz="0" w:space="0" w:color="auto"/>
                              </w:divBdr>
                              <w:divsChild>
                                <w:div w:id="1649289059">
                                  <w:marLeft w:val="0"/>
                                  <w:marRight w:val="0"/>
                                  <w:marTop w:val="0"/>
                                  <w:marBottom w:val="300"/>
                                  <w:divBdr>
                                    <w:top w:val="none" w:sz="0" w:space="0" w:color="auto"/>
                                    <w:left w:val="none" w:sz="0" w:space="0" w:color="auto"/>
                                    <w:bottom w:val="none" w:sz="0" w:space="0" w:color="auto"/>
                                    <w:right w:val="none" w:sz="0" w:space="0" w:color="auto"/>
                                  </w:divBdr>
                                </w:div>
                              </w:divsChild>
                            </w:div>
                            <w:div w:id="1865559160">
                              <w:marLeft w:val="0"/>
                              <w:marRight w:val="0"/>
                              <w:marTop w:val="0"/>
                              <w:marBottom w:val="0"/>
                              <w:divBdr>
                                <w:top w:val="none" w:sz="0" w:space="0" w:color="auto"/>
                                <w:left w:val="none" w:sz="0" w:space="0" w:color="auto"/>
                                <w:bottom w:val="none" w:sz="0" w:space="0" w:color="auto"/>
                                <w:right w:val="none" w:sz="0" w:space="0" w:color="auto"/>
                              </w:divBdr>
                              <w:divsChild>
                                <w:div w:id="6378087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066622">
                          <w:marLeft w:val="0"/>
                          <w:marRight w:val="0"/>
                          <w:marTop w:val="0"/>
                          <w:marBottom w:val="0"/>
                          <w:divBdr>
                            <w:top w:val="none" w:sz="0" w:space="0" w:color="auto"/>
                            <w:left w:val="none" w:sz="0" w:space="0" w:color="auto"/>
                            <w:bottom w:val="none" w:sz="0" w:space="0" w:color="auto"/>
                            <w:right w:val="none" w:sz="0" w:space="0" w:color="auto"/>
                          </w:divBdr>
                          <w:divsChild>
                            <w:div w:id="1445928648">
                              <w:marLeft w:val="0"/>
                              <w:marRight w:val="0"/>
                              <w:marTop w:val="0"/>
                              <w:marBottom w:val="300"/>
                              <w:divBdr>
                                <w:top w:val="none" w:sz="0" w:space="0" w:color="auto"/>
                                <w:left w:val="none" w:sz="0" w:space="0" w:color="auto"/>
                                <w:bottom w:val="none" w:sz="0" w:space="0" w:color="auto"/>
                                <w:right w:val="none" w:sz="0" w:space="0" w:color="auto"/>
                              </w:divBdr>
                            </w:div>
                            <w:div w:id="1743792146">
                              <w:marLeft w:val="0"/>
                              <w:marRight w:val="0"/>
                              <w:marTop w:val="0"/>
                              <w:marBottom w:val="0"/>
                              <w:divBdr>
                                <w:top w:val="none" w:sz="0" w:space="0" w:color="auto"/>
                                <w:left w:val="none" w:sz="0" w:space="0" w:color="auto"/>
                                <w:bottom w:val="none" w:sz="0" w:space="0" w:color="auto"/>
                                <w:right w:val="none" w:sz="0" w:space="0" w:color="auto"/>
                              </w:divBdr>
                            </w:div>
                            <w:div w:id="1508978508">
                              <w:marLeft w:val="0"/>
                              <w:marRight w:val="0"/>
                              <w:marTop w:val="0"/>
                              <w:marBottom w:val="0"/>
                              <w:divBdr>
                                <w:top w:val="none" w:sz="0" w:space="0" w:color="auto"/>
                                <w:left w:val="none" w:sz="0" w:space="0" w:color="auto"/>
                                <w:bottom w:val="none" w:sz="0" w:space="0" w:color="auto"/>
                                <w:right w:val="none" w:sz="0" w:space="0" w:color="auto"/>
                              </w:divBdr>
                            </w:div>
                            <w:div w:id="272522135">
                              <w:marLeft w:val="0"/>
                              <w:marRight w:val="0"/>
                              <w:marTop w:val="0"/>
                              <w:marBottom w:val="0"/>
                              <w:divBdr>
                                <w:top w:val="none" w:sz="0" w:space="0" w:color="auto"/>
                                <w:left w:val="none" w:sz="0" w:space="0" w:color="auto"/>
                                <w:bottom w:val="none" w:sz="0" w:space="0" w:color="auto"/>
                                <w:right w:val="none" w:sz="0" w:space="0" w:color="auto"/>
                              </w:divBdr>
                            </w:div>
                            <w:div w:id="1136874262">
                              <w:marLeft w:val="0"/>
                              <w:marRight w:val="0"/>
                              <w:marTop w:val="0"/>
                              <w:marBottom w:val="0"/>
                              <w:divBdr>
                                <w:top w:val="none" w:sz="0" w:space="0" w:color="auto"/>
                                <w:left w:val="none" w:sz="0" w:space="0" w:color="auto"/>
                                <w:bottom w:val="none" w:sz="0" w:space="0" w:color="auto"/>
                                <w:right w:val="none" w:sz="0" w:space="0" w:color="auto"/>
                              </w:divBdr>
                            </w:div>
                            <w:div w:id="90709753">
                              <w:marLeft w:val="0"/>
                              <w:marRight w:val="0"/>
                              <w:marTop w:val="0"/>
                              <w:marBottom w:val="0"/>
                              <w:divBdr>
                                <w:top w:val="none" w:sz="0" w:space="0" w:color="auto"/>
                                <w:left w:val="none" w:sz="0" w:space="0" w:color="auto"/>
                                <w:bottom w:val="none" w:sz="0" w:space="0" w:color="auto"/>
                                <w:right w:val="none" w:sz="0" w:space="0" w:color="auto"/>
                              </w:divBdr>
                            </w:div>
                            <w:div w:id="1010110068">
                              <w:marLeft w:val="0"/>
                              <w:marRight w:val="0"/>
                              <w:marTop w:val="0"/>
                              <w:marBottom w:val="0"/>
                              <w:divBdr>
                                <w:top w:val="none" w:sz="0" w:space="0" w:color="auto"/>
                                <w:left w:val="none" w:sz="0" w:space="0" w:color="auto"/>
                                <w:bottom w:val="none" w:sz="0" w:space="0" w:color="auto"/>
                                <w:right w:val="none" w:sz="0" w:space="0" w:color="auto"/>
                              </w:divBdr>
                              <w:divsChild>
                                <w:div w:id="950743569">
                                  <w:marLeft w:val="0"/>
                                  <w:marRight w:val="0"/>
                                  <w:marTop w:val="0"/>
                                  <w:marBottom w:val="300"/>
                                  <w:divBdr>
                                    <w:top w:val="none" w:sz="0" w:space="0" w:color="auto"/>
                                    <w:left w:val="none" w:sz="0" w:space="0" w:color="auto"/>
                                    <w:bottom w:val="none" w:sz="0" w:space="0" w:color="auto"/>
                                    <w:right w:val="none" w:sz="0" w:space="0" w:color="auto"/>
                                  </w:divBdr>
                                </w:div>
                              </w:divsChild>
                            </w:div>
                            <w:div w:id="1911118377">
                              <w:marLeft w:val="0"/>
                              <w:marRight w:val="0"/>
                              <w:marTop w:val="0"/>
                              <w:marBottom w:val="0"/>
                              <w:divBdr>
                                <w:top w:val="none" w:sz="0" w:space="0" w:color="auto"/>
                                <w:left w:val="none" w:sz="0" w:space="0" w:color="auto"/>
                                <w:bottom w:val="none" w:sz="0" w:space="0" w:color="auto"/>
                                <w:right w:val="none" w:sz="0" w:space="0" w:color="auto"/>
                              </w:divBdr>
                            </w:div>
                            <w:div w:id="1913351964">
                              <w:marLeft w:val="0"/>
                              <w:marRight w:val="0"/>
                              <w:marTop w:val="0"/>
                              <w:marBottom w:val="0"/>
                              <w:divBdr>
                                <w:top w:val="none" w:sz="0" w:space="0" w:color="auto"/>
                                <w:left w:val="none" w:sz="0" w:space="0" w:color="auto"/>
                                <w:bottom w:val="none" w:sz="0" w:space="0" w:color="auto"/>
                                <w:right w:val="none" w:sz="0" w:space="0" w:color="auto"/>
                              </w:divBdr>
                            </w:div>
                            <w:div w:id="637613366">
                              <w:marLeft w:val="0"/>
                              <w:marRight w:val="0"/>
                              <w:marTop w:val="0"/>
                              <w:marBottom w:val="0"/>
                              <w:divBdr>
                                <w:top w:val="none" w:sz="0" w:space="0" w:color="auto"/>
                                <w:left w:val="none" w:sz="0" w:space="0" w:color="auto"/>
                                <w:bottom w:val="none" w:sz="0" w:space="0" w:color="auto"/>
                                <w:right w:val="none" w:sz="0" w:space="0" w:color="auto"/>
                              </w:divBdr>
                            </w:div>
                            <w:div w:id="1901667386">
                              <w:marLeft w:val="0"/>
                              <w:marRight w:val="0"/>
                              <w:marTop w:val="0"/>
                              <w:marBottom w:val="0"/>
                              <w:divBdr>
                                <w:top w:val="none" w:sz="0" w:space="0" w:color="auto"/>
                                <w:left w:val="none" w:sz="0" w:space="0" w:color="auto"/>
                                <w:bottom w:val="none" w:sz="0" w:space="0" w:color="auto"/>
                                <w:right w:val="none" w:sz="0" w:space="0" w:color="auto"/>
                              </w:divBdr>
                            </w:div>
                            <w:div w:id="1468742825">
                              <w:marLeft w:val="0"/>
                              <w:marRight w:val="0"/>
                              <w:marTop w:val="0"/>
                              <w:marBottom w:val="0"/>
                              <w:divBdr>
                                <w:top w:val="none" w:sz="0" w:space="0" w:color="auto"/>
                                <w:left w:val="none" w:sz="0" w:space="0" w:color="auto"/>
                                <w:bottom w:val="none" w:sz="0" w:space="0" w:color="auto"/>
                                <w:right w:val="none" w:sz="0" w:space="0" w:color="auto"/>
                              </w:divBdr>
                            </w:div>
                            <w:div w:id="912276882">
                              <w:marLeft w:val="0"/>
                              <w:marRight w:val="0"/>
                              <w:marTop w:val="0"/>
                              <w:marBottom w:val="0"/>
                              <w:divBdr>
                                <w:top w:val="none" w:sz="0" w:space="0" w:color="auto"/>
                                <w:left w:val="none" w:sz="0" w:space="0" w:color="auto"/>
                                <w:bottom w:val="none" w:sz="0" w:space="0" w:color="auto"/>
                                <w:right w:val="none" w:sz="0" w:space="0" w:color="auto"/>
                              </w:divBdr>
                            </w:div>
                            <w:div w:id="356009215">
                              <w:marLeft w:val="0"/>
                              <w:marRight w:val="0"/>
                              <w:marTop w:val="0"/>
                              <w:marBottom w:val="0"/>
                              <w:divBdr>
                                <w:top w:val="none" w:sz="0" w:space="0" w:color="auto"/>
                                <w:left w:val="none" w:sz="0" w:space="0" w:color="auto"/>
                                <w:bottom w:val="none" w:sz="0" w:space="0" w:color="auto"/>
                                <w:right w:val="none" w:sz="0" w:space="0" w:color="auto"/>
                              </w:divBdr>
                            </w:div>
                            <w:div w:id="1942757255">
                              <w:marLeft w:val="0"/>
                              <w:marRight w:val="0"/>
                              <w:marTop w:val="0"/>
                              <w:marBottom w:val="0"/>
                              <w:divBdr>
                                <w:top w:val="none" w:sz="0" w:space="0" w:color="auto"/>
                                <w:left w:val="none" w:sz="0" w:space="0" w:color="auto"/>
                                <w:bottom w:val="none" w:sz="0" w:space="0" w:color="auto"/>
                                <w:right w:val="none" w:sz="0" w:space="0" w:color="auto"/>
                              </w:divBdr>
                              <w:divsChild>
                                <w:div w:id="375395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09084">
                          <w:marLeft w:val="0"/>
                          <w:marRight w:val="0"/>
                          <w:marTop w:val="0"/>
                          <w:marBottom w:val="0"/>
                          <w:divBdr>
                            <w:top w:val="none" w:sz="0" w:space="0" w:color="auto"/>
                            <w:left w:val="none" w:sz="0" w:space="0" w:color="auto"/>
                            <w:bottom w:val="none" w:sz="0" w:space="0" w:color="auto"/>
                            <w:right w:val="none" w:sz="0" w:space="0" w:color="auto"/>
                          </w:divBdr>
                          <w:divsChild>
                            <w:div w:id="1168594823">
                              <w:marLeft w:val="0"/>
                              <w:marRight w:val="0"/>
                              <w:marTop w:val="0"/>
                              <w:marBottom w:val="300"/>
                              <w:divBdr>
                                <w:top w:val="none" w:sz="0" w:space="0" w:color="auto"/>
                                <w:left w:val="none" w:sz="0" w:space="0" w:color="auto"/>
                                <w:bottom w:val="none" w:sz="0" w:space="0" w:color="auto"/>
                                <w:right w:val="none" w:sz="0" w:space="0" w:color="auto"/>
                              </w:divBdr>
                            </w:div>
                            <w:div w:id="1963345314">
                              <w:marLeft w:val="0"/>
                              <w:marRight w:val="0"/>
                              <w:marTop w:val="0"/>
                              <w:marBottom w:val="0"/>
                              <w:divBdr>
                                <w:top w:val="none" w:sz="0" w:space="0" w:color="auto"/>
                                <w:left w:val="none" w:sz="0" w:space="0" w:color="auto"/>
                                <w:bottom w:val="none" w:sz="0" w:space="0" w:color="auto"/>
                                <w:right w:val="none" w:sz="0" w:space="0" w:color="auto"/>
                              </w:divBdr>
                            </w:div>
                            <w:div w:id="1753352872">
                              <w:marLeft w:val="0"/>
                              <w:marRight w:val="0"/>
                              <w:marTop w:val="0"/>
                              <w:marBottom w:val="0"/>
                              <w:divBdr>
                                <w:top w:val="none" w:sz="0" w:space="0" w:color="auto"/>
                                <w:left w:val="none" w:sz="0" w:space="0" w:color="auto"/>
                                <w:bottom w:val="none" w:sz="0" w:space="0" w:color="auto"/>
                                <w:right w:val="none" w:sz="0" w:space="0" w:color="auto"/>
                              </w:divBdr>
                            </w:div>
                            <w:div w:id="1451392492">
                              <w:marLeft w:val="0"/>
                              <w:marRight w:val="0"/>
                              <w:marTop w:val="0"/>
                              <w:marBottom w:val="0"/>
                              <w:divBdr>
                                <w:top w:val="none" w:sz="0" w:space="0" w:color="auto"/>
                                <w:left w:val="none" w:sz="0" w:space="0" w:color="auto"/>
                                <w:bottom w:val="none" w:sz="0" w:space="0" w:color="auto"/>
                                <w:right w:val="none" w:sz="0" w:space="0" w:color="auto"/>
                              </w:divBdr>
                            </w:div>
                            <w:div w:id="1931233501">
                              <w:marLeft w:val="0"/>
                              <w:marRight w:val="0"/>
                              <w:marTop w:val="0"/>
                              <w:marBottom w:val="0"/>
                              <w:divBdr>
                                <w:top w:val="none" w:sz="0" w:space="0" w:color="auto"/>
                                <w:left w:val="none" w:sz="0" w:space="0" w:color="auto"/>
                                <w:bottom w:val="none" w:sz="0" w:space="0" w:color="auto"/>
                                <w:right w:val="none" w:sz="0" w:space="0" w:color="auto"/>
                              </w:divBdr>
                            </w:div>
                            <w:div w:id="1604414384">
                              <w:marLeft w:val="0"/>
                              <w:marRight w:val="0"/>
                              <w:marTop w:val="0"/>
                              <w:marBottom w:val="0"/>
                              <w:divBdr>
                                <w:top w:val="none" w:sz="0" w:space="0" w:color="auto"/>
                                <w:left w:val="none" w:sz="0" w:space="0" w:color="auto"/>
                                <w:bottom w:val="none" w:sz="0" w:space="0" w:color="auto"/>
                                <w:right w:val="none" w:sz="0" w:space="0" w:color="auto"/>
                              </w:divBdr>
                            </w:div>
                            <w:div w:id="1729526792">
                              <w:marLeft w:val="0"/>
                              <w:marRight w:val="0"/>
                              <w:marTop w:val="0"/>
                              <w:marBottom w:val="0"/>
                              <w:divBdr>
                                <w:top w:val="none" w:sz="0" w:space="0" w:color="auto"/>
                                <w:left w:val="none" w:sz="0" w:space="0" w:color="auto"/>
                                <w:bottom w:val="none" w:sz="0" w:space="0" w:color="auto"/>
                                <w:right w:val="none" w:sz="0" w:space="0" w:color="auto"/>
                              </w:divBdr>
                            </w:div>
                            <w:div w:id="1967198155">
                              <w:marLeft w:val="0"/>
                              <w:marRight w:val="0"/>
                              <w:marTop w:val="0"/>
                              <w:marBottom w:val="0"/>
                              <w:divBdr>
                                <w:top w:val="none" w:sz="0" w:space="0" w:color="auto"/>
                                <w:left w:val="none" w:sz="0" w:space="0" w:color="auto"/>
                                <w:bottom w:val="none" w:sz="0" w:space="0" w:color="auto"/>
                                <w:right w:val="none" w:sz="0" w:space="0" w:color="auto"/>
                              </w:divBdr>
                            </w:div>
                            <w:div w:id="1591158663">
                              <w:marLeft w:val="0"/>
                              <w:marRight w:val="0"/>
                              <w:marTop w:val="0"/>
                              <w:marBottom w:val="0"/>
                              <w:divBdr>
                                <w:top w:val="none" w:sz="0" w:space="0" w:color="auto"/>
                                <w:left w:val="none" w:sz="0" w:space="0" w:color="auto"/>
                                <w:bottom w:val="none" w:sz="0" w:space="0" w:color="auto"/>
                                <w:right w:val="none" w:sz="0" w:space="0" w:color="auto"/>
                              </w:divBdr>
                            </w:div>
                            <w:div w:id="1921406775">
                              <w:marLeft w:val="0"/>
                              <w:marRight w:val="0"/>
                              <w:marTop w:val="0"/>
                              <w:marBottom w:val="0"/>
                              <w:divBdr>
                                <w:top w:val="none" w:sz="0" w:space="0" w:color="auto"/>
                                <w:left w:val="none" w:sz="0" w:space="0" w:color="auto"/>
                                <w:bottom w:val="none" w:sz="0" w:space="0" w:color="auto"/>
                                <w:right w:val="none" w:sz="0" w:space="0" w:color="auto"/>
                              </w:divBdr>
                            </w:div>
                          </w:divsChild>
                        </w:div>
                        <w:div w:id="584609979">
                          <w:marLeft w:val="0"/>
                          <w:marRight w:val="0"/>
                          <w:marTop w:val="0"/>
                          <w:marBottom w:val="0"/>
                          <w:divBdr>
                            <w:top w:val="none" w:sz="0" w:space="0" w:color="auto"/>
                            <w:left w:val="none" w:sz="0" w:space="0" w:color="auto"/>
                            <w:bottom w:val="none" w:sz="0" w:space="0" w:color="auto"/>
                            <w:right w:val="none" w:sz="0" w:space="0" w:color="auto"/>
                          </w:divBdr>
                          <w:divsChild>
                            <w:div w:id="449251500">
                              <w:marLeft w:val="0"/>
                              <w:marRight w:val="0"/>
                              <w:marTop w:val="0"/>
                              <w:marBottom w:val="300"/>
                              <w:divBdr>
                                <w:top w:val="none" w:sz="0" w:space="0" w:color="auto"/>
                                <w:left w:val="none" w:sz="0" w:space="0" w:color="auto"/>
                                <w:bottom w:val="none" w:sz="0" w:space="0" w:color="auto"/>
                                <w:right w:val="none" w:sz="0" w:space="0" w:color="auto"/>
                              </w:divBdr>
                            </w:div>
                            <w:div w:id="999311366">
                              <w:marLeft w:val="0"/>
                              <w:marRight w:val="0"/>
                              <w:marTop w:val="0"/>
                              <w:marBottom w:val="0"/>
                              <w:divBdr>
                                <w:top w:val="none" w:sz="0" w:space="0" w:color="auto"/>
                                <w:left w:val="none" w:sz="0" w:space="0" w:color="auto"/>
                                <w:bottom w:val="none" w:sz="0" w:space="0" w:color="auto"/>
                                <w:right w:val="none" w:sz="0" w:space="0" w:color="auto"/>
                              </w:divBdr>
                            </w:div>
                            <w:div w:id="449596202">
                              <w:marLeft w:val="0"/>
                              <w:marRight w:val="0"/>
                              <w:marTop w:val="0"/>
                              <w:marBottom w:val="0"/>
                              <w:divBdr>
                                <w:top w:val="none" w:sz="0" w:space="0" w:color="auto"/>
                                <w:left w:val="none" w:sz="0" w:space="0" w:color="auto"/>
                                <w:bottom w:val="none" w:sz="0" w:space="0" w:color="auto"/>
                                <w:right w:val="none" w:sz="0" w:space="0" w:color="auto"/>
                              </w:divBdr>
                            </w:div>
                          </w:divsChild>
                        </w:div>
                        <w:div w:id="446463739">
                          <w:marLeft w:val="0"/>
                          <w:marRight w:val="0"/>
                          <w:marTop w:val="0"/>
                          <w:marBottom w:val="0"/>
                          <w:divBdr>
                            <w:top w:val="none" w:sz="0" w:space="0" w:color="auto"/>
                            <w:left w:val="none" w:sz="0" w:space="0" w:color="auto"/>
                            <w:bottom w:val="none" w:sz="0" w:space="0" w:color="auto"/>
                            <w:right w:val="none" w:sz="0" w:space="0" w:color="auto"/>
                          </w:divBdr>
                          <w:divsChild>
                            <w:div w:id="1295404736">
                              <w:marLeft w:val="0"/>
                              <w:marRight w:val="0"/>
                              <w:marTop w:val="0"/>
                              <w:marBottom w:val="300"/>
                              <w:divBdr>
                                <w:top w:val="none" w:sz="0" w:space="0" w:color="auto"/>
                                <w:left w:val="none" w:sz="0" w:space="0" w:color="auto"/>
                                <w:bottom w:val="none" w:sz="0" w:space="0" w:color="auto"/>
                                <w:right w:val="none" w:sz="0" w:space="0" w:color="auto"/>
                              </w:divBdr>
                            </w:div>
                            <w:div w:id="1303077134">
                              <w:marLeft w:val="0"/>
                              <w:marRight w:val="0"/>
                              <w:marTop w:val="0"/>
                              <w:marBottom w:val="0"/>
                              <w:divBdr>
                                <w:top w:val="none" w:sz="0" w:space="0" w:color="auto"/>
                                <w:left w:val="none" w:sz="0" w:space="0" w:color="auto"/>
                                <w:bottom w:val="none" w:sz="0" w:space="0" w:color="auto"/>
                                <w:right w:val="none" w:sz="0" w:space="0" w:color="auto"/>
                              </w:divBdr>
                            </w:div>
                            <w:div w:id="1892884728">
                              <w:marLeft w:val="0"/>
                              <w:marRight w:val="0"/>
                              <w:marTop w:val="0"/>
                              <w:marBottom w:val="0"/>
                              <w:divBdr>
                                <w:top w:val="none" w:sz="0" w:space="0" w:color="auto"/>
                                <w:left w:val="none" w:sz="0" w:space="0" w:color="auto"/>
                                <w:bottom w:val="none" w:sz="0" w:space="0" w:color="auto"/>
                                <w:right w:val="none" w:sz="0" w:space="0" w:color="auto"/>
                              </w:divBdr>
                            </w:div>
                            <w:div w:id="1846628178">
                              <w:marLeft w:val="0"/>
                              <w:marRight w:val="0"/>
                              <w:marTop w:val="0"/>
                              <w:marBottom w:val="0"/>
                              <w:divBdr>
                                <w:top w:val="none" w:sz="0" w:space="0" w:color="auto"/>
                                <w:left w:val="none" w:sz="0" w:space="0" w:color="auto"/>
                                <w:bottom w:val="none" w:sz="0" w:space="0" w:color="auto"/>
                                <w:right w:val="none" w:sz="0" w:space="0" w:color="auto"/>
                              </w:divBdr>
                              <w:divsChild>
                                <w:div w:id="1266419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404931">
                          <w:marLeft w:val="0"/>
                          <w:marRight w:val="0"/>
                          <w:marTop w:val="0"/>
                          <w:marBottom w:val="0"/>
                          <w:divBdr>
                            <w:top w:val="none" w:sz="0" w:space="0" w:color="auto"/>
                            <w:left w:val="none" w:sz="0" w:space="0" w:color="auto"/>
                            <w:bottom w:val="none" w:sz="0" w:space="0" w:color="auto"/>
                            <w:right w:val="none" w:sz="0" w:space="0" w:color="auto"/>
                          </w:divBdr>
                        </w:div>
                      </w:divsChild>
                    </w:div>
                    <w:div w:id="511068426">
                      <w:marLeft w:val="0"/>
                      <w:marRight w:val="0"/>
                      <w:marTop w:val="0"/>
                      <w:marBottom w:val="0"/>
                      <w:divBdr>
                        <w:top w:val="none" w:sz="0" w:space="0" w:color="auto"/>
                        <w:left w:val="none" w:sz="0" w:space="0" w:color="auto"/>
                        <w:bottom w:val="none" w:sz="0" w:space="0" w:color="auto"/>
                        <w:right w:val="none" w:sz="0" w:space="0" w:color="auto"/>
                      </w:divBdr>
                      <w:divsChild>
                        <w:div w:id="1547450661">
                          <w:marLeft w:val="0"/>
                          <w:marRight w:val="0"/>
                          <w:marTop w:val="0"/>
                          <w:marBottom w:val="0"/>
                          <w:divBdr>
                            <w:top w:val="none" w:sz="0" w:space="0" w:color="auto"/>
                            <w:left w:val="none" w:sz="0" w:space="0" w:color="auto"/>
                            <w:bottom w:val="none" w:sz="0" w:space="0" w:color="auto"/>
                            <w:right w:val="none" w:sz="0" w:space="0" w:color="auto"/>
                          </w:divBdr>
                        </w:div>
                        <w:div w:id="432019454">
                          <w:marLeft w:val="0"/>
                          <w:marRight w:val="0"/>
                          <w:marTop w:val="0"/>
                          <w:marBottom w:val="0"/>
                          <w:divBdr>
                            <w:top w:val="none" w:sz="0" w:space="0" w:color="auto"/>
                            <w:left w:val="none" w:sz="0" w:space="0" w:color="auto"/>
                            <w:bottom w:val="none" w:sz="0" w:space="0" w:color="auto"/>
                            <w:right w:val="none" w:sz="0" w:space="0" w:color="auto"/>
                          </w:divBdr>
                          <w:divsChild>
                            <w:div w:id="1481461045">
                              <w:marLeft w:val="0"/>
                              <w:marRight w:val="0"/>
                              <w:marTop w:val="0"/>
                              <w:marBottom w:val="0"/>
                              <w:divBdr>
                                <w:top w:val="none" w:sz="0" w:space="0" w:color="auto"/>
                                <w:left w:val="none" w:sz="0" w:space="0" w:color="auto"/>
                                <w:bottom w:val="none" w:sz="0" w:space="0" w:color="auto"/>
                                <w:right w:val="none" w:sz="0" w:space="0" w:color="auto"/>
                              </w:divBdr>
                            </w:div>
                            <w:div w:id="2129083712">
                              <w:marLeft w:val="0"/>
                              <w:marRight w:val="0"/>
                              <w:marTop w:val="0"/>
                              <w:marBottom w:val="0"/>
                              <w:divBdr>
                                <w:top w:val="none" w:sz="0" w:space="0" w:color="auto"/>
                                <w:left w:val="none" w:sz="0" w:space="0" w:color="auto"/>
                                <w:bottom w:val="none" w:sz="0" w:space="0" w:color="auto"/>
                                <w:right w:val="none" w:sz="0" w:space="0" w:color="auto"/>
                              </w:divBdr>
                            </w:div>
                            <w:div w:id="1349679199">
                              <w:marLeft w:val="0"/>
                              <w:marRight w:val="0"/>
                              <w:marTop w:val="0"/>
                              <w:marBottom w:val="0"/>
                              <w:divBdr>
                                <w:top w:val="none" w:sz="0" w:space="0" w:color="auto"/>
                                <w:left w:val="none" w:sz="0" w:space="0" w:color="auto"/>
                                <w:bottom w:val="none" w:sz="0" w:space="0" w:color="auto"/>
                                <w:right w:val="none" w:sz="0" w:space="0" w:color="auto"/>
                              </w:divBdr>
                            </w:div>
                            <w:div w:id="1960868057">
                              <w:marLeft w:val="0"/>
                              <w:marRight w:val="0"/>
                              <w:marTop w:val="0"/>
                              <w:marBottom w:val="0"/>
                              <w:divBdr>
                                <w:top w:val="none" w:sz="0" w:space="0" w:color="auto"/>
                                <w:left w:val="none" w:sz="0" w:space="0" w:color="auto"/>
                                <w:bottom w:val="none" w:sz="0" w:space="0" w:color="auto"/>
                                <w:right w:val="none" w:sz="0" w:space="0" w:color="auto"/>
                              </w:divBdr>
                            </w:div>
                            <w:div w:id="1382099602">
                              <w:marLeft w:val="0"/>
                              <w:marRight w:val="0"/>
                              <w:marTop w:val="0"/>
                              <w:marBottom w:val="0"/>
                              <w:divBdr>
                                <w:top w:val="none" w:sz="0" w:space="0" w:color="auto"/>
                                <w:left w:val="none" w:sz="0" w:space="0" w:color="auto"/>
                                <w:bottom w:val="none" w:sz="0" w:space="0" w:color="auto"/>
                                <w:right w:val="none" w:sz="0" w:space="0" w:color="auto"/>
                              </w:divBdr>
                            </w:div>
                            <w:div w:id="864564348">
                              <w:marLeft w:val="0"/>
                              <w:marRight w:val="0"/>
                              <w:marTop w:val="0"/>
                              <w:marBottom w:val="0"/>
                              <w:divBdr>
                                <w:top w:val="none" w:sz="0" w:space="0" w:color="auto"/>
                                <w:left w:val="none" w:sz="0" w:space="0" w:color="auto"/>
                                <w:bottom w:val="none" w:sz="0" w:space="0" w:color="auto"/>
                                <w:right w:val="none" w:sz="0" w:space="0" w:color="auto"/>
                              </w:divBdr>
                            </w:div>
                          </w:divsChild>
                        </w:div>
                        <w:div w:id="2050377880">
                          <w:marLeft w:val="0"/>
                          <w:marRight w:val="0"/>
                          <w:marTop w:val="0"/>
                          <w:marBottom w:val="0"/>
                          <w:divBdr>
                            <w:top w:val="none" w:sz="0" w:space="0" w:color="auto"/>
                            <w:left w:val="none" w:sz="0" w:space="0" w:color="auto"/>
                            <w:bottom w:val="none" w:sz="0" w:space="0" w:color="auto"/>
                            <w:right w:val="none" w:sz="0" w:space="0" w:color="auto"/>
                          </w:divBdr>
                        </w:div>
                        <w:div w:id="570776566">
                          <w:marLeft w:val="0"/>
                          <w:marRight w:val="0"/>
                          <w:marTop w:val="0"/>
                          <w:marBottom w:val="0"/>
                          <w:divBdr>
                            <w:top w:val="none" w:sz="0" w:space="0" w:color="auto"/>
                            <w:left w:val="none" w:sz="0" w:space="0" w:color="auto"/>
                            <w:bottom w:val="none" w:sz="0" w:space="0" w:color="auto"/>
                            <w:right w:val="none" w:sz="0" w:space="0" w:color="auto"/>
                          </w:divBdr>
                          <w:divsChild>
                            <w:div w:id="7104011">
                              <w:marLeft w:val="0"/>
                              <w:marRight w:val="0"/>
                              <w:marTop w:val="0"/>
                              <w:marBottom w:val="0"/>
                              <w:divBdr>
                                <w:top w:val="none" w:sz="0" w:space="0" w:color="auto"/>
                                <w:left w:val="none" w:sz="0" w:space="0" w:color="auto"/>
                                <w:bottom w:val="none" w:sz="0" w:space="0" w:color="auto"/>
                                <w:right w:val="none" w:sz="0" w:space="0" w:color="auto"/>
                              </w:divBdr>
                            </w:div>
                            <w:div w:id="1389308258">
                              <w:marLeft w:val="0"/>
                              <w:marRight w:val="0"/>
                              <w:marTop w:val="0"/>
                              <w:marBottom w:val="0"/>
                              <w:divBdr>
                                <w:top w:val="none" w:sz="0" w:space="0" w:color="auto"/>
                                <w:left w:val="none" w:sz="0" w:space="0" w:color="auto"/>
                                <w:bottom w:val="none" w:sz="0" w:space="0" w:color="auto"/>
                                <w:right w:val="none" w:sz="0" w:space="0" w:color="auto"/>
                              </w:divBdr>
                            </w:div>
                            <w:div w:id="756828753">
                              <w:marLeft w:val="0"/>
                              <w:marRight w:val="0"/>
                              <w:marTop w:val="0"/>
                              <w:marBottom w:val="0"/>
                              <w:divBdr>
                                <w:top w:val="none" w:sz="0" w:space="0" w:color="auto"/>
                                <w:left w:val="none" w:sz="0" w:space="0" w:color="auto"/>
                                <w:bottom w:val="none" w:sz="0" w:space="0" w:color="auto"/>
                                <w:right w:val="none" w:sz="0" w:space="0" w:color="auto"/>
                              </w:divBdr>
                            </w:div>
                            <w:div w:id="536433285">
                              <w:marLeft w:val="0"/>
                              <w:marRight w:val="0"/>
                              <w:marTop w:val="0"/>
                              <w:marBottom w:val="0"/>
                              <w:divBdr>
                                <w:top w:val="none" w:sz="0" w:space="0" w:color="auto"/>
                                <w:left w:val="none" w:sz="0" w:space="0" w:color="auto"/>
                                <w:bottom w:val="none" w:sz="0" w:space="0" w:color="auto"/>
                                <w:right w:val="none" w:sz="0" w:space="0" w:color="auto"/>
                              </w:divBdr>
                            </w:div>
                            <w:div w:id="12512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1626">
                      <w:marLeft w:val="0"/>
                      <w:marRight w:val="0"/>
                      <w:marTop w:val="0"/>
                      <w:marBottom w:val="0"/>
                      <w:divBdr>
                        <w:top w:val="none" w:sz="0" w:space="0" w:color="auto"/>
                        <w:left w:val="none" w:sz="0" w:space="0" w:color="auto"/>
                        <w:bottom w:val="none" w:sz="0" w:space="0" w:color="auto"/>
                        <w:right w:val="none" w:sz="0" w:space="0" w:color="auto"/>
                      </w:divBdr>
                      <w:divsChild>
                        <w:div w:id="426194994">
                          <w:marLeft w:val="0"/>
                          <w:marRight w:val="0"/>
                          <w:marTop w:val="0"/>
                          <w:marBottom w:val="0"/>
                          <w:divBdr>
                            <w:top w:val="none" w:sz="0" w:space="0" w:color="auto"/>
                            <w:left w:val="none" w:sz="0" w:space="0" w:color="auto"/>
                            <w:bottom w:val="none" w:sz="0" w:space="0" w:color="auto"/>
                            <w:right w:val="none" w:sz="0" w:space="0" w:color="auto"/>
                          </w:divBdr>
                        </w:div>
                        <w:div w:id="1674719805">
                          <w:marLeft w:val="0"/>
                          <w:marRight w:val="0"/>
                          <w:marTop w:val="0"/>
                          <w:marBottom w:val="0"/>
                          <w:divBdr>
                            <w:top w:val="none" w:sz="0" w:space="0" w:color="auto"/>
                            <w:left w:val="none" w:sz="0" w:space="0" w:color="auto"/>
                            <w:bottom w:val="none" w:sz="0" w:space="0" w:color="auto"/>
                            <w:right w:val="none" w:sz="0" w:space="0" w:color="auto"/>
                          </w:divBdr>
                        </w:div>
                        <w:div w:id="1607956097">
                          <w:marLeft w:val="0"/>
                          <w:marRight w:val="0"/>
                          <w:marTop w:val="0"/>
                          <w:marBottom w:val="0"/>
                          <w:divBdr>
                            <w:top w:val="none" w:sz="0" w:space="0" w:color="auto"/>
                            <w:left w:val="none" w:sz="0" w:space="0" w:color="auto"/>
                            <w:bottom w:val="none" w:sz="0" w:space="0" w:color="auto"/>
                            <w:right w:val="none" w:sz="0" w:space="0" w:color="auto"/>
                          </w:divBdr>
                        </w:div>
                        <w:div w:id="1352342283">
                          <w:marLeft w:val="0"/>
                          <w:marRight w:val="0"/>
                          <w:marTop w:val="0"/>
                          <w:marBottom w:val="0"/>
                          <w:divBdr>
                            <w:top w:val="none" w:sz="0" w:space="0" w:color="auto"/>
                            <w:left w:val="none" w:sz="0" w:space="0" w:color="auto"/>
                            <w:bottom w:val="none" w:sz="0" w:space="0" w:color="auto"/>
                            <w:right w:val="none" w:sz="0" w:space="0" w:color="auto"/>
                          </w:divBdr>
                        </w:div>
                        <w:div w:id="260918592">
                          <w:marLeft w:val="0"/>
                          <w:marRight w:val="0"/>
                          <w:marTop w:val="0"/>
                          <w:marBottom w:val="0"/>
                          <w:divBdr>
                            <w:top w:val="none" w:sz="0" w:space="0" w:color="auto"/>
                            <w:left w:val="none" w:sz="0" w:space="0" w:color="auto"/>
                            <w:bottom w:val="none" w:sz="0" w:space="0" w:color="auto"/>
                            <w:right w:val="none" w:sz="0" w:space="0" w:color="auto"/>
                          </w:divBdr>
                        </w:div>
                        <w:div w:id="1106533889">
                          <w:marLeft w:val="0"/>
                          <w:marRight w:val="0"/>
                          <w:marTop w:val="0"/>
                          <w:marBottom w:val="0"/>
                          <w:divBdr>
                            <w:top w:val="none" w:sz="0" w:space="0" w:color="auto"/>
                            <w:left w:val="none" w:sz="0" w:space="0" w:color="auto"/>
                            <w:bottom w:val="none" w:sz="0" w:space="0" w:color="auto"/>
                            <w:right w:val="none" w:sz="0" w:space="0" w:color="auto"/>
                          </w:divBdr>
                        </w:div>
                        <w:div w:id="2045210910">
                          <w:marLeft w:val="0"/>
                          <w:marRight w:val="0"/>
                          <w:marTop w:val="0"/>
                          <w:marBottom w:val="0"/>
                          <w:divBdr>
                            <w:top w:val="none" w:sz="0" w:space="0" w:color="auto"/>
                            <w:left w:val="none" w:sz="0" w:space="0" w:color="auto"/>
                            <w:bottom w:val="none" w:sz="0" w:space="0" w:color="auto"/>
                            <w:right w:val="none" w:sz="0" w:space="0" w:color="auto"/>
                          </w:divBdr>
                        </w:div>
                      </w:divsChild>
                    </w:div>
                    <w:div w:id="47842406">
                      <w:marLeft w:val="0"/>
                      <w:marRight w:val="0"/>
                      <w:marTop w:val="0"/>
                      <w:marBottom w:val="0"/>
                      <w:divBdr>
                        <w:top w:val="none" w:sz="0" w:space="0" w:color="auto"/>
                        <w:left w:val="none" w:sz="0" w:space="0" w:color="auto"/>
                        <w:bottom w:val="none" w:sz="0" w:space="0" w:color="auto"/>
                        <w:right w:val="none" w:sz="0" w:space="0" w:color="auto"/>
                      </w:divBdr>
                      <w:divsChild>
                        <w:div w:id="1355040055">
                          <w:marLeft w:val="0"/>
                          <w:marRight w:val="0"/>
                          <w:marTop w:val="0"/>
                          <w:marBottom w:val="0"/>
                          <w:divBdr>
                            <w:top w:val="none" w:sz="0" w:space="0" w:color="auto"/>
                            <w:left w:val="none" w:sz="0" w:space="0" w:color="auto"/>
                            <w:bottom w:val="none" w:sz="0" w:space="0" w:color="auto"/>
                            <w:right w:val="none" w:sz="0" w:space="0" w:color="auto"/>
                          </w:divBdr>
                        </w:div>
                        <w:div w:id="849368863">
                          <w:marLeft w:val="0"/>
                          <w:marRight w:val="0"/>
                          <w:marTop w:val="0"/>
                          <w:marBottom w:val="0"/>
                          <w:divBdr>
                            <w:top w:val="none" w:sz="0" w:space="0" w:color="auto"/>
                            <w:left w:val="none" w:sz="0" w:space="0" w:color="auto"/>
                            <w:bottom w:val="none" w:sz="0" w:space="0" w:color="auto"/>
                            <w:right w:val="none" w:sz="0" w:space="0" w:color="auto"/>
                          </w:divBdr>
                          <w:divsChild>
                            <w:div w:id="1788112361">
                              <w:marLeft w:val="0"/>
                              <w:marRight w:val="0"/>
                              <w:marTop w:val="0"/>
                              <w:marBottom w:val="300"/>
                              <w:divBdr>
                                <w:top w:val="none" w:sz="0" w:space="0" w:color="auto"/>
                                <w:left w:val="none" w:sz="0" w:space="0" w:color="auto"/>
                                <w:bottom w:val="none" w:sz="0" w:space="0" w:color="auto"/>
                                <w:right w:val="none" w:sz="0" w:space="0" w:color="auto"/>
                              </w:divBdr>
                            </w:div>
                          </w:divsChild>
                        </w:div>
                        <w:div w:id="1778021456">
                          <w:marLeft w:val="0"/>
                          <w:marRight w:val="0"/>
                          <w:marTop w:val="0"/>
                          <w:marBottom w:val="0"/>
                          <w:divBdr>
                            <w:top w:val="none" w:sz="0" w:space="0" w:color="auto"/>
                            <w:left w:val="none" w:sz="0" w:space="0" w:color="auto"/>
                            <w:bottom w:val="none" w:sz="0" w:space="0" w:color="auto"/>
                            <w:right w:val="none" w:sz="0" w:space="0" w:color="auto"/>
                          </w:divBdr>
                        </w:div>
                        <w:div w:id="1064568778">
                          <w:marLeft w:val="0"/>
                          <w:marRight w:val="0"/>
                          <w:marTop w:val="0"/>
                          <w:marBottom w:val="0"/>
                          <w:divBdr>
                            <w:top w:val="none" w:sz="0" w:space="0" w:color="auto"/>
                            <w:left w:val="none" w:sz="0" w:space="0" w:color="auto"/>
                            <w:bottom w:val="none" w:sz="0" w:space="0" w:color="auto"/>
                            <w:right w:val="none" w:sz="0" w:space="0" w:color="auto"/>
                          </w:divBdr>
                        </w:div>
                        <w:div w:id="1696497281">
                          <w:marLeft w:val="0"/>
                          <w:marRight w:val="0"/>
                          <w:marTop w:val="0"/>
                          <w:marBottom w:val="0"/>
                          <w:divBdr>
                            <w:top w:val="none" w:sz="0" w:space="0" w:color="auto"/>
                            <w:left w:val="none" w:sz="0" w:space="0" w:color="auto"/>
                            <w:bottom w:val="none" w:sz="0" w:space="0" w:color="auto"/>
                            <w:right w:val="none" w:sz="0" w:space="0" w:color="auto"/>
                          </w:divBdr>
                          <w:divsChild>
                            <w:div w:id="1467972449">
                              <w:marLeft w:val="0"/>
                              <w:marRight w:val="0"/>
                              <w:marTop w:val="0"/>
                              <w:marBottom w:val="300"/>
                              <w:divBdr>
                                <w:top w:val="none" w:sz="0" w:space="0" w:color="auto"/>
                                <w:left w:val="none" w:sz="0" w:space="0" w:color="auto"/>
                                <w:bottom w:val="none" w:sz="0" w:space="0" w:color="auto"/>
                                <w:right w:val="none" w:sz="0" w:space="0" w:color="auto"/>
                              </w:divBdr>
                            </w:div>
                          </w:divsChild>
                        </w:div>
                        <w:div w:id="1490826956">
                          <w:marLeft w:val="0"/>
                          <w:marRight w:val="0"/>
                          <w:marTop w:val="0"/>
                          <w:marBottom w:val="0"/>
                          <w:divBdr>
                            <w:top w:val="none" w:sz="0" w:space="0" w:color="auto"/>
                            <w:left w:val="none" w:sz="0" w:space="0" w:color="auto"/>
                            <w:bottom w:val="none" w:sz="0" w:space="0" w:color="auto"/>
                            <w:right w:val="none" w:sz="0" w:space="0" w:color="auto"/>
                          </w:divBdr>
                          <w:divsChild>
                            <w:div w:id="1371563946">
                              <w:marLeft w:val="0"/>
                              <w:marRight w:val="0"/>
                              <w:marTop w:val="0"/>
                              <w:marBottom w:val="0"/>
                              <w:divBdr>
                                <w:top w:val="none" w:sz="0" w:space="0" w:color="auto"/>
                                <w:left w:val="none" w:sz="0" w:space="0" w:color="auto"/>
                                <w:bottom w:val="none" w:sz="0" w:space="0" w:color="auto"/>
                                <w:right w:val="none" w:sz="0" w:space="0" w:color="auto"/>
                              </w:divBdr>
                            </w:div>
                            <w:div w:id="403642992">
                              <w:marLeft w:val="0"/>
                              <w:marRight w:val="0"/>
                              <w:marTop w:val="0"/>
                              <w:marBottom w:val="0"/>
                              <w:divBdr>
                                <w:top w:val="none" w:sz="0" w:space="0" w:color="auto"/>
                                <w:left w:val="none" w:sz="0" w:space="0" w:color="auto"/>
                                <w:bottom w:val="none" w:sz="0" w:space="0" w:color="auto"/>
                                <w:right w:val="none" w:sz="0" w:space="0" w:color="auto"/>
                              </w:divBdr>
                            </w:div>
                            <w:div w:id="1053501082">
                              <w:marLeft w:val="0"/>
                              <w:marRight w:val="0"/>
                              <w:marTop w:val="0"/>
                              <w:marBottom w:val="0"/>
                              <w:divBdr>
                                <w:top w:val="none" w:sz="0" w:space="0" w:color="auto"/>
                                <w:left w:val="none" w:sz="0" w:space="0" w:color="auto"/>
                                <w:bottom w:val="none" w:sz="0" w:space="0" w:color="auto"/>
                                <w:right w:val="none" w:sz="0" w:space="0" w:color="auto"/>
                              </w:divBdr>
                            </w:div>
                            <w:div w:id="1983382394">
                              <w:marLeft w:val="0"/>
                              <w:marRight w:val="0"/>
                              <w:marTop w:val="0"/>
                              <w:marBottom w:val="0"/>
                              <w:divBdr>
                                <w:top w:val="none" w:sz="0" w:space="0" w:color="auto"/>
                                <w:left w:val="none" w:sz="0" w:space="0" w:color="auto"/>
                                <w:bottom w:val="none" w:sz="0" w:space="0" w:color="auto"/>
                                <w:right w:val="none" w:sz="0" w:space="0" w:color="auto"/>
                              </w:divBdr>
                            </w:div>
                          </w:divsChild>
                        </w:div>
                        <w:div w:id="1392848799">
                          <w:marLeft w:val="0"/>
                          <w:marRight w:val="0"/>
                          <w:marTop w:val="0"/>
                          <w:marBottom w:val="0"/>
                          <w:divBdr>
                            <w:top w:val="none" w:sz="0" w:space="0" w:color="auto"/>
                            <w:left w:val="none" w:sz="0" w:space="0" w:color="auto"/>
                            <w:bottom w:val="none" w:sz="0" w:space="0" w:color="auto"/>
                            <w:right w:val="none" w:sz="0" w:space="0" w:color="auto"/>
                          </w:divBdr>
                        </w:div>
                        <w:div w:id="2082411931">
                          <w:marLeft w:val="0"/>
                          <w:marRight w:val="0"/>
                          <w:marTop w:val="0"/>
                          <w:marBottom w:val="0"/>
                          <w:divBdr>
                            <w:top w:val="none" w:sz="0" w:space="0" w:color="auto"/>
                            <w:left w:val="none" w:sz="0" w:space="0" w:color="auto"/>
                            <w:bottom w:val="none" w:sz="0" w:space="0" w:color="auto"/>
                            <w:right w:val="none" w:sz="0" w:space="0" w:color="auto"/>
                          </w:divBdr>
                        </w:div>
                        <w:div w:id="1883055467">
                          <w:marLeft w:val="0"/>
                          <w:marRight w:val="0"/>
                          <w:marTop w:val="0"/>
                          <w:marBottom w:val="0"/>
                          <w:divBdr>
                            <w:top w:val="none" w:sz="0" w:space="0" w:color="auto"/>
                            <w:left w:val="none" w:sz="0" w:space="0" w:color="auto"/>
                            <w:bottom w:val="none" w:sz="0" w:space="0" w:color="auto"/>
                            <w:right w:val="none" w:sz="0" w:space="0" w:color="auto"/>
                          </w:divBdr>
                        </w:div>
                        <w:div w:id="20535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965">
                  <w:marLeft w:val="0"/>
                  <w:marRight w:val="0"/>
                  <w:marTop w:val="0"/>
                  <w:marBottom w:val="0"/>
                  <w:divBdr>
                    <w:top w:val="none" w:sz="0" w:space="0" w:color="auto"/>
                    <w:left w:val="none" w:sz="0" w:space="0" w:color="auto"/>
                    <w:bottom w:val="none" w:sz="0" w:space="0" w:color="auto"/>
                    <w:right w:val="none" w:sz="0" w:space="0" w:color="auto"/>
                  </w:divBdr>
                  <w:divsChild>
                    <w:div w:id="177239244">
                      <w:marLeft w:val="0"/>
                      <w:marRight w:val="0"/>
                      <w:marTop w:val="0"/>
                      <w:marBottom w:val="300"/>
                      <w:divBdr>
                        <w:top w:val="none" w:sz="0" w:space="0" w:color="auto"/>
                        <w:left w:val="none" w:sz="0" w:space="0" w:color="auto"/>
                        <w:bottom w:val="none" w:sz="0" w:space="0" w:color="auto"/>
                        <w:right w:val="none" w:sz="0" w:space="0" w:color="auto"/>
                      </w:divBdr>
                    </w:div>
                    <w:div w:id="1371952098">
                      <w:marLeft w:val="0"/>
                      <w:marRight w:val="0"/>
                      <w:marTop w:val="0"/>
                      <w:marBottom w:val="0"/>
                      <w:divBdr>
                        <w:top w:val="none" w:sz="0" w:space="0" w:color="auto"/>
                        <w:left w:val="none" w:sz="0" w:space="0" w:color="auto"/>
                        <w:bottom w:val="none" w:sz="0" w:space="0" w:color="auto"/>
                        <w:right w:val="none" w:sz="0" w:space="0" w:color="auto"/>
                      </w:divBdr>
                    </w:div>
                    <w:div w:id="2787250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6800086/13f9f4891aa747463a6153598f3515ae/" TargetMode="External"/><Relationship Id="rId18" Type="http://schemas.openxmlformats.org/officeDocument/2006/relationships/hyperlink" Target="https://base.garant.ru/76800086/13f9f4891aa747463a6153598f3515ae/" TargetMode="External"/><Relationship Id="rId26" Type="http://schemas.openxmlformats.org/officeDocument/2006/relationships/hyperlink" Target="https://base.garant.ru/71874626/9b9ade49a3055c11bb18f22c9713b52c/" TargetMode="External"/><Relationship Id="rId39" Type="http://schemas.openxmlformats.org/officeDocument/2006/relationships/hyperlink" Target="https://base.garant.ru/72212694/cb8b1dbc5cef582fd372f9c6389195ea/" TargetMode="External"/><Relationship Id="rId21" Type="http://schemas.openxmlformats.org/officeDocument/2006/relationships/hyperlink" Target="https://base.garant.ru/403622076/a40db1d46da770a1881d9444e7bbb2dc/" TargetMode="External"/><Relationship Id="rId34" Type="http://schemas.openxmlformats.org/officeDocument/2006/relationships/hyperlink" Target="https://base.garant.ru/72212694/cb8b1dbc5cef582fd372f9c6389195ea/" TargetMode="External"/><Relationship Id="rId42" Type="http://schemas.openxmlformats.org/officeDocument/2006/relationships/hyperlink" Target="https://base.garant.ru/72212694/cb8b1dbc5cef582fd372f9c6389195ea/" TargetMode="External"/><Relationship Id="rId47" Type="http://schemas.openxmlformats.org/officeDocument/2006/relationships/hyperlink" Target="https://base.garant.ru/77663649/c40042c3be0eeddc571b9303d6bef3bf/" TargetMode="External"/><Relationship Id="rId50" Type="http://schemas.openxmlformats.org/officeDocument/2006/relationships/hyperlink" Target="https://base.garant.ru/71588134/ed75d1b5714ee62c17b48c98e77e5641/" TargetMode="External"/><Relationship Id="rId55" Type="http://schemas.openxmlformats.org/officeDocument/2006/relationships/hyperlink" Target="https://base.garant.ru/71588134/ed75d1b5714ee62c17b48c98e77e5641/" TargetMode="External"/><Relationship Id="rId63" Type="http://schemas.openxmlformats.org/officeDocument/2006/relationships/hyperlink" Target="https://base.garant.ru/403622076/a40db1d46da770a1881d9444e7bbb2dc/" TargetMode="External"/><Relationship Id="rId68" Type="http://schemas.openxmlformats.org/officeDocument/2006/relationships/hyperlink" Target="https://base.garant.ru/71588134/ed75d1b5714ee62c17b48c98e77e5641/" TargetMode="External"/><Relationship Id="rId76" Type="http://schemas.openxmlformats.org/officeDocument/2006/relationships/fontTable" Target="fontTable.xml"/><Relationship Id="rId7" Type="http://schemas.openxmlformats.org/officeDocument/2006/relationships/hyperlink" Target="https://base.garant.ru/71588134/ed75d1b5714ee62c17b48c98e77e5641/" TargetMode="External"/><Relationship Id="rId71" Type="http://schemas.openxmlformats.org/officeDocument/2006/relationships/hyperlink" Target="https://base.garant.ru/403622076/a40db1d46da770a1881d9444e7bbb2dc/" TargetMode="External"/><Relationship Id="rId2" Type="http://schemas.microsoft.com/office/2007/relationships/stylesWithEffects" Target="stylesWithEffects.xml"/><Relationship Id="rId16" Type="http://schemas.openxmlformats.org/officeDocument/2006/relationships/hyperlink" Target="https://base.garant.ru/76800086/13f9f4891aa747463a6153598f3515ae/" TargetMode="External"/><Relationship Id="rId29" Type="http://schemas.openxmlformats.org/officeDocument/2006/relationships/hyperlink" Target="https://base.garant.ru/403622076/a40db1d46da770a1881d9444e7bbb2dc/" TargetMode="External"/><Relationship Id="rId11" Type="http://schemas.openxmlformats.org/officeDocument/2006/relationships/hyperlink" Target="https://base.garant.ru/77663649/c40042c3be0eeddc571b9303d6bef3bf/" TargetMode="External"/><Relationship Id="rId24" Type="http://schemas.openxmlformats.org/officeDocument/2006/relationships/hyperlink" Target="https://base.garant.ru/77663649/c40042c3be0eeddc571b9303d6bef3bf/" TargetMode="External"/><Relationship Id="rId32" Type="http://schemas.openxmlformats.org/officeDocument/2006/relationships/hyperlink" Target="https://base.garant.ru/71588134/ed75d1b5714ee62c17b48c98e77e5641/" TargetMode="External"/><Relationship Id="rId37" Type="http://schemas.openxmlformats.org/officeDocument/2006/relationships/hyperlink" Target="https://base.garant.ru/77686404/63c0f43b3fccdae7b0c1417ff96646b2/" TargetMode="External"/><Relationship Id="rId40" Type="http://schemas.openxmlformats.org/officeDocument/2006/relationships/hyperlink" Target="https://base.garant.ru/71588134/ed75d1b5714ee62c17b48c98e77e5641/" TargetMode="External"/><Relationship Id="rId45" Type="http://schemas.openxmlformats.org/officeDocument/2006/relationships/hyperlink" Target="https://base.garant.ru/71588134/ed75d1b5714ee62c17b48c98e77e5641/" TargetMode="External"/><Relationship Id="rId53" Type="http://schemas.openxmlformats.org/officeDocument/2006/relationships/hyperlink" Target="https://base.garant.ru/71588134/ed75d1b5714ee62c17b48c98e77e5641/" TargetMode="External"/><Relationship Id="rId58" Type="http://schemas.openxmlformats.org/officeDocument/2006/relationships/hyperlink" Target="https://base.garant.ru/77686404/63c0f43b3fccdae7b0c1417ff96646b2/" TargetMode="External"/><Relationship Id="rId66" Type="http://schemas.openxmlformats.org/officeDocument/2006/relationships/hyperlink" Target="https://base.garant.ru/71588134/ed75d1b5714ee62c17b48c98e77e5641/" TargetMode="External"/><Relationship Id="rId74" Type="http://schemas.openxmlformats.org/officeDocument/2006/relationships/hyperlink" Target="https://base.garant.ru/403622076/a40db1d46da770a1881d9444e7bbb2dc/" TargetMode="Externa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base.garant.ru/403622076/a40db1d46da770a1881d9444e7bbb2dc/" TargetMode="External"/><Relationship Id="rId23" Type="http://schemas.openxmlformats.org/officeDocument/2006/relationships/hyperlink" Target="https://base.garant.ru/72212694/cb8b1dbc5cef582fd372f9c6389195ea/" TargetMode="External"/><Relationship Id="rId28" Type="http://schemas.openxmlformats.org/officeDocument/2006/relationships/hyperlink" Target="https://base.garant.ru/71588134/ed75d1b5714ee62c17b48c98e77e5641/" TargetMode="External"/><Relationship Id="rId36" Type="http://schemas.openxmlformats.org/officeDocument/2006/relationships/hyperlink" Target="https://base.garant.ru/73786287/50cbbcfc1e594fd4d3d504b24c75fede/" TargetMode="External"/><Relationship Id="rId49" Type="http://schemas.openxmlformats.org/officeDocument/2006/relationships/hyperlink" Target="https://base.garant.ru/71588134/ed75d1b5714ee62c17b48c98e77e5641/" TargetMode="External"/><Relationship Id="rId57" Type="http://schemas.openxmlformats.org/officeDocument/2006/relationships/hyperlink" Target="https://base.garant.ru/77686404/63c0f43b3fccdae7b0c1417ff96646b2/" TargetMode="External"/><Relationship Id="rId61" Type="http://schemas.openxmlformats.org/officeDocument/2006/relationships/hyperlink" Target="https://base.garant.ru/71588134/ed75d1b5714ee62c17b48c98e77e5641/" TargetMode="External"/><Relationship Id="rId10" Type="http://schemas.openxmlformats.org/officeDocument/2006/relationships/hyperlink" Target="https://base.garant.ru/72212694/cb8b1dbc5cef582fd372f9c6389195ea/" TargetMode="External"/><Relationship Id="rId19" Type="http://schemas.openxmlformats.org/officeDocument/2006/relationships/hyperlink" Target="https://base.garant.ru/71709658/cdee7424b71eb0134f372c0c611e96fe/" TargetMode="External"/><Relationship Id="rId31" Type="http://schemas.openxmlformats.org/officeDocument/2006/relationships/hyperlink" Target="https://base.garant.ru/71874626/9b9ade49a3055c11bb18f22c9713b52c/" TargetMode="External"/><Relationship Id="rId44" Type="http://schemas.openxmlformats.org/officeDocument/2006/relationships/hyperlink" Target="https://base.garant.ru/71588134/ed75d1b5714ee62c17b48c98e77e5641/" TargetMode="External"/><Relationship Id="rId52" Type="http://schemas.openxmlformats.org/officeDocument/2006/relationships/hyperlink" Target="https://base.garant.ru/70189916/ca682be696465f0aca74803aeaaa723f/" TargetMode="External"/><Relationship Id="rId60" Type="http://schemas.openxmlformats.org/officeDocument/2006/relationships/hyperlink" Target="https://base.garant.ru/71588134/ed75d1b5714ee62c17b48c98e77e5641/" TargetMode="External"/><Relationship Id="rId65" Type="http://schemas.openxmlformats.org/officeDocument/2006/relationships/hyperlink" Target="https://base.garant.ru/71588134/ed75d1b5714ee62c17b48c98e77e5641/" TargetMode="External"/><Relationship Id="rId73" Type="http://schemas.openxmlformats.org/officeDocument/2006/relationships/hyperlink" Target="https://base.garant.ru/71588134/" TargetMode="External"/><Relationship Id="rId4" Type="http://schemas.openxmlformats.org/officeDocument/2006/relationships/webSettings" Target="webSettings.xml"/><Relationship Id="rId9" Type="http://schemas.openxmlformats.org/officeDocument/2006/relationships/hyperlink" Target="https://base.garant.ru/71588134/ed75d1b5714ee62c17b48c98e77e5641/" TargetMode="External"/><Relationship Id="rId14" Type="http://schemas.openxmlformats.org/officeDocument/2006/relationships/hyperlink" Target="https://base.garant.ru/71588134/ed75d1b5714ee62c17b48c98e77e5641/" TargetMode="External"/><Relationship Id="rId22" Type="http://schemas.openxmlformats.org/officeDocument/2006/relationships/hyperlink" Target="https://base.garant.ru/76800086/13f9f4891aa747463a6153598f3515ae/" TargetMode="External"/><Relationship Id="rId27" Type="http://schemas.openxmlformats.org/officeDocument/2006/relationships/hyperlink" Target="https://base.garant.ru/57429014/67378d2bb1cef6874620401dea32c20a/" TargetMode="External"/><Relationship Id="rId30" Type="http://schemas.openxmlformats.org/officeDocument/2006/relationships/hyperlink" Target="https://base.garant.ru/76800086/13f9f4891aa747463a6153598f3515ae/" TargetMode="External"/><Relationship Id="rId35" Type="http://schemas.openxmlformats.org/officeDocument/2006/relationships/hyperlink" Target="https://base.garant.ru/77663649/c40042c3be0eeddc571b9303d6bef3bf/" TargetMode="External"/><Relationship Id="rId43" Type="http://schemas.openxmlformats.org/officeDocument/2006/relationships/hyperlink" Target="https://base.garant.ru/77663649/c40042c3be0eeddc571b9303d6bef3bf/" TargetMode="External"/><Relationship Id="rId48" Type="http://schemas.openxmlformats.org/officeDocument/2006/relationships/hyperlink" Target="https://base.garant.ru/71588134/ed75d1b5714ee62c17b48c98e77e5641/" TargetMode="External"/><Relationship Id="rId56" Type="http://schemas.openxmlformats.org/officeDocument/2006/relationships/hyperlink" Target="https://base.garant.ru/73786287/50cbbcfc1e594fd4d3d504b24c75fede/" TargetMode="External"/><Relationship Id="rId64" Type="http://schemas.openxmlformats.org/officeDocument/2006/relationships/hyperlink" Target="https://base.garant.ru/76800086/13f9f4891aa747463a6153598f3515ae/" TargetMode="External"/><Relationship Id="rId69" Type="http://schemas.openxmlformats.org/officeDocument/2006/relationships/hyperlink" Target="https://base.garant.ru/71588134/ed75d1b5714ee62c17b48c98e77e5641/" TargetMode="External"/><Relationship Id="rId77" Type="http://schemas.openxmlformats.org/officeDocument/2006/relationships/theme" Target="theme/theme1.xml"/><Relationship Id="rId8" Type="http://schemas.openxmlformats.org/officeDocument/2006/relationships/hyperlink" Target="https://base.garant.ru/71588134/" TargetMode="External"/><Relationship Id="rId51" Type="http://schemas.openxmlformats.org/officeDocument/2006/relationships/hyperlink" Target="https://base.garant.ru/73786287/50cbbcfc1e594fd4d3d504b24c75fede/" TargetMode="External"/><Relationship Id="rId72" Type="http://schemas.openxmlformats.org/officeDocument/2006/relationships/hyperlink" Target="https://base.garant.ru/76800086/13f9f4891aa747463a6153598f3515ae/" TargetMode="External"/><Relationship Id="rId3" Type="http://schemas.openxmlformats.org/officeDocument/2006/relationships/settings" Target="settings.xml"/><Relationship Id="rId12" Type="http://schemas.openxmlformats.org/officeDocument/2006/relationships/hyperlink" Target="https://base.garant.ru/403622076/a40db1d46da770a1881d9444e7bbb2dc/" TargetMode="External"/><Relationship Id="rId17" Type="http://schemas.openxmlformats.org/officeDocument/2006/relationships/hyperlink" Target="https://base.garant.ru/403622076/a40db1d46da770a1881d9444e7bbb2dc/" TargetMode="External"/><Relationship Id="rId25" Type="http://schemas.openxmlformats.org/officeDocument/2006/relationships/hyperlink" Target="https://base.garant.ru/72212694/cb8b1dbc5cef582fd372f9c6389195ea/" TargetMode="External"/><Relationship Id="rId33" Type="http://schemas.openxmlformats.org/officeDocument/2006/relationships/hyperlink" Target="https://base.garant.ru/73786287/50cbbcfc1e594fd4d3d504b24c75fede/" TargetMode="External"/><Relationship Id="rId38" Type="http://schemas.openxmlformats.org/officeDocument/2006/relationships/hyperlink" Target="https://base.garant.ru/73786287/50cbbcfc1e594fd4d3d504b24c75fede/" TargetMode="External"/><Relationship Id="rId46" Type="http://schemas.openxmlformats.org/officeDocument/2006/relationships/hyperlink" Target="https://base.garant.ru/72212694/cb8b1dbc5cef582fd372f9c6389195ea/" TargetMode="External"/><Relationship Id="rId59" Type="http://schemas.openxmlformats.org/officeDocument/2006/relationships/hyperlink" Target="https://base.garant.ru/71588134/ed75d1b5714ee62c17b48c98e77e5641/" TargetMode="External"/><Relationship Id="rId67" Type="http://schemas.openxmlformats.org/officeDocument/2006/relationships/hyperlink" Target="https://base.garant.ru/71588134/ed75d1b5714ee62c17b48c98e77e5641/" TargetMode="External"/><Relationship Id="rId20" Type="http://schemas.openxmlformats.org/officeDocument/2006/relationships/hyperlink" Target="https://base.garant.ru/57427022/a7336eba10e17abaab2f790e5b92d66b/" TargetMode="External"/><Relationship Id="rId41" Type="http://schemas.openxmlformats.org/officeDocument/2006/relationships/hyperlink" Target="https://base.garant.ru/403378675/53f89421bbdaf741eb2d1ecc4ddb4c33/" TargetMode="External"/><Relationship Id="rId54" Type="http://schemas.openxmlformats.org/officeDocument/2006/relationships/hyperlink" Target="https://base.garant.ru/71588134/ed75d1b5714ee62c17b48c98e77e5641/" TargetMode="External"/><Relationship Id="rId62" Type="http://schemas.openxmlformats.org/officeDocument/2006/relationships/hyperlink" Target="https://base.garant.ru/10102673/daf75cc17d0d1b8b796480bc59f740b8/" TargetMode="External"/><Relationship Id="rId70" Type="http://schemas.openxmlformats.org/officeDocument/2006/relationships/hyperlink" Target="https://base.garant.ru/71588134/ed75d1b5714ee62c17b48c98e77e5641/" TargetMode="External"/><Relationship Id="rId75" Type="http://schemas.openxmlformats.org/officeDocument/2006/relationships/hyperlink" Target="https://base.garant.ru/76800086/13f9f4891aa747463a6153598f3515ae/" TargetMode="External"/><Relationship Id="rId1" Type="http://schemas.openxmlformats.org/officeDocument/2006/relationships/styles" Target="styles.xml"/><Relationship Id="rId6" Type="http://schemas.openxmlformats.org/officeDocument/2006/relationships/hyperlink" Target="https://base.garant.ru/71588134/ed75d1b5714ee62c17b48c98e77e5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7162</Words>
  <Characters>40828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dc:creator>
  <cp:keywords/>
  <dc:description/>
  <cp:lastModifiedBy>Лопатина </cp:lastModifiedBy>
  <cp:revision>9</cp:revision>
  <dcterms:created xsi:type="dcterms:W3CDTF">2022-03-23T01:02:00Z</dcterms:created>
  <dcterms:modified xsi:type="dcterms:W3CDTF">2023-10-12T05:33:00Z</dcterms:modified>
</cp:coreProperties>
</file>